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16C" w:rsidRPr="00B06F7F" w:rsidRDefault="0003216C" w:rsidP="00B06F7F">
      <w:pPr>
        <w:pStyle w:val="title"/>
        <w:pageBreakBefore w:val="0"/>
        <w:tabs>
          <w:tab w:val="clear" w:pos="284"/>
          <w:tab w:val="left" w:pos="-6300"/>
        </w:tabs>
        <w:spacing w:after="0" w:line="360" w:lineRule="auto"/>
        <w:ind w:hanging="90"/>
        <w:jc w:val="center"/>
        <w:outlineLvl w:val="0"/>
        <w:rPr>
          <w:rFonts w:ascii="Times New Roman" w:hAnsi="Times New Roman"/>
          <w:sz w:val="36"/>
          <w:lang w:eastAsia="en-US"/>
        </w:rPr>
      </w:pPr>
      <w:r w:rsidRPr="00B06F7F">
        <w:rPr>
          <w:rFonts w:ascii="Times New Roman" w:hAnsi="Times New Roman"/>
          <w:sz w:val="36"/>
          <w:lang w:eastAsia="en-US"/>
        </w:rPr>
        <w:t>Image Watermarking Based on 5/3 Wavelet Decomposition and Turbo-Code</w:t>
      </w:r>
    </w:p>
    <w:p w:rsidR="002226F2" w:rsidRPr="002226F2" w:rsidRDefault="002226F2" w:rsidP="007814C1">
      <w:pPr>
        <w:pStyle w:val="author"/>
        <w:jc w:val="center"/>
        <w:rPr>
          <w:rFonts w:ascii="Times New Roman" w:hAnsi="Times New Roman"/>
          <w:sz w:val="20"/>
          <w:lang w:eastAsia="en-US"/>
        </w:rPr>
      </w:pPr>
    </w:p>
    <w:p w:rsidR="002226F2" w:rsidRPr="00B06F7F" w:rsidRDefault="002226F2" w:rsidP="007814C1">
      <w:pPr>
        <w:jc w:val="center"/>
        <w:rPr>
          <w:rFonts w:ascii="Times New Roman" w:hAnsi="Times New Roman"/>
          <w:b/>
          <w:sz w:val="20"/>
        </w:rPr>
      </w:pPr>
      <w:r w:rsidRPr="00B06F7F">
        <w:rPr>
          <w:rFonts w:ascii="Times New Roman" w:hAnsi="Times New Roman"/>
          <w:b/>
          <w:sz w:val="20"/>
          <w:vertAlign w:val="superscript"/>
        </w:rPr>
        <w:t>1</w:t>
      </w:r>
      <w:r w:rsidR="007814C1" w:rsidRPr="007814C1">
        <w:rPr>
          <w:rFonts w:ascii="Times New Roman" w:hAnsi="Times New Roman"/>
          <w:b/>
          <w:sz w:val="20"/>
        </w:rPr>
        <w:t>T maheshwar</w:t>
      </w:r>
      <w:r w:rsidRPr="00B06F7F">
        <w:rPr>
          <w:rFonts w:ascii="Times New Roman" w:hAnsi="Times New Roman"/>
          <w:b/>
          <w:sz w:val="20"/>
        </w:rPr>
        <w:t xml:space="preserve">, </w:t>
      </w:r>
      <w:r w:rsidRPr="00B06F7F">
        <w:rPr>
          <w:rFonts w:ascii="Times New Roman" w:hAnsi="Times New Roman"/>
          <w:b/>
          <w:sz w:val="20"/>
          <w:vertAlign w:val="superscript"/>
        </w:rPr>
        <w:t>2</w:t>
      </w:r>
      <w:r w:rsidR="007814C1" w:rsidRPr="007814C1">
        <w:rPr>
          <w:rFonts w:ascii="Times New Roman" w:hAnsi="Times New Roman"/>
          <w:b/>
          <w:sz w:val="20"/>
        </w:rPr>
        <w:t>M Paparao</w:t>
      </w:r>
      <w:r w:rsidR="007814C1">
        <w:rPr>
          <w:rFonts w:ascii="Times New Roman" w:hAnsi="Times New Roman"/>
          <w:b/>
          <w:sz w:val="20"/>
        </w:rPr>
        <w:t>,</w:t>
      </w:r>
      <w:r w:rsidRPr="00B06F7F">
        <w:rPr>
          <w:rFonts w:ascii="Times New Roman" w:hAnsi="Times New Roman"/>
          <w:b/>
          <w:sz w:val="20"/>
          <w:vertAlign w:val="superscript"/>
        </w:rPr>
        <w:t>3</w:t>
      </w:r>
      <w:r w:rsidR="00E816E3">
        <w:rPr>
          <w:rFonts w:ascii="Times New Roman" w:hAnsi="Times New Roman"/>
          <w:b/>
          <w:sz w:val="20"/>
        </w:rPr>
        <w:t xml:space="preserve"> </w:t>
      </w:r>
      <w:r w:rsidR="007814C1" w:rsidRPr="007814C1">
        <w:rPr>
          <w:rFonts w:ascii="Times New Roman" w:hAnsi="Times New Roman"/>
          <w:b/>
          <w:sz w:val="20"/>
        </w:rPr>
        <w:t>V shiva</w:t>
      </w:r>
    </w:p>
    <w:p w:rsidR="002226F2" w:rsidRPr="00B06F7F" w:rsidRDefault="002226F2" w:rsidP="007814C1">
      <w:pPr>
        <w:jc w:val="center"/>
        <w:rPr>
          <w:rFonts w:ascii="Times New Roman" w:hAnsi="Times New Roman"/>
          <w:b/>
          <w:sz w:val="20"/>
        </w:rPr>
      </w:pPr>
    </w:p>
    <w:p w:rsidR="002226F2" w:rsidRPr="007814C1" w:rsidRDefault="007814C1" w:rsidP="007814C1">
      <w:pPr>
        <w:spacing w:line="276" w:lineRule="auto"/>
        <w:jc w:val="center"/>
        <w:rPr>
          <w:rFonts w:ascii="Times New Roman" w:hAnsi="Times New Roman"/>
          <w:b/>
          <w:sz w:val="20"/>
        </w:rPr>
      </w:pPr>
      <w:r>
        <w:rPr>
          <w:rFonts w:ascii="Times New Roman" w:hAnsi="Times New Roman"/>
          <w:b/>
          <w:sz w:val="20"/>
          <w:vertAlign w:val="superscript"/>
        </w:rPr>
        <w:t xml:space="preserve">1,2,3 </w:t>
      </w:r>
      <w:r>
        <w:rPr>
          <w:rFonts w:ascii="Times New Roman" w:hAnsi="Times New Roman"/>
          <w:b/>
          <w:sz w:val="20"/>
        </w:rPr>
        <w:t>ECE Department,Sree Dattha Institute of Engineering &amp; Science</w:t>
      </w:r>
    </w:p>
    <w:p w:rsidR="002226F2" w:rsidRPr="00B06F7F" w:rsidRDefault="002226F2" w:rsidP="00B06F7F">
      <w:pPr>
        <w:jc w:val="right"/>
        <w:rPr>
          <w:rFonts w:ascii="Times New Roman" w:hAnsi="Times New Roman"/>
          <w:b/>
          <w:sz w:val="20"/>
          <w:lang w:val="en-GB"/>
        </w:rPr>
      </w:pPr>
    </w:p>
    <w:p w:rsidR="00B06F7F" w:rsidRDefault="002000EC" w:rsidP="002226F2">
      <w:pPr>
        <w:pStyle w:val="title"/>
        <w:pageBreakBefore w:val="0"/>
        <w:spacing w:after="0" w:line="240" w:lineRule="auto"/>
        <w:jc w:val="both"/>
        <w:outlineLvl w:val="0"/>
        <w:rPr>
          <w:rFonts w:ascii="Times New Roman" w:hAnsi="Times New Roman"/>
          <w:b w:val="0"/>
          <w:sz w:val="20"/>
          <w:lang w:eastAsia="en-US"/>
        </w:rPr>
      </w:pPr>
      <w:r w:rsidRPr="002226F2">
        <w:rPr>
          <w:rFonts w:ascii="Times New Roman" w:hAnsi="Times New Roman"/>
          <w:sz w:val="20"/>
          <w:lang w:eastAsia="en-US"/>
        </w:rPr>
        <w:t>Abstract</w:t>
      </w:r>
      <w:r w:rsidRPr="002226F2">
        <w:rPr>
          <w:rFonts w:ascii="Times New Roman" w:hAnsi="Times New Roman"/>
          <w:b w:val="0"/>
          <w:sz w:val="20"/>
          <w:lang w:eastAsia="en-US"/>
        </w:rPr>
        <w:t xml:space="preserve">. </w:t>
      </w:r>
    </w:p>
    <w:p w:rsidR="0003216C" w:rsidRDefault="002000EC" w:rsidP="00B06F7F">
      <w:pPr>
        <w:pStyle w:val="title"/>
        <w:pageBreakBefore w:val="0"/>
        <w:spacing w:after="0" w:line="276" w:lineRule="auto"/>
        <w:jc w:val="both"/>
        <w:outlineLvl w:val="0"/>
        <w:rPr>
          <w:rFonts w:ascii="Times New Roman" w:hAnsi="Times New Roman"/>
          <w:b w:val="0"/>
          <w:sz w:val="20"/>
          <w:lang w:eastAsia="en-US"/>
        </w:rPr>
      </w:pPr>
      <w:r w:rsidRPr="002226F2">
        <w:rPr>
          <w:rFonts w:ascii="Times New Roman" w:hAnsi="Times New Roman"/>
          <w:b w:val="0"/>
          <w:sz w:val="20"/>
          <w:lang w:eastAsia="en-US"/>
        </w:rPr>
        <w:t xml:space="preserve">This paper is an attempt to describe a new scheme of image watermarking based on 5/3 wavelet decomposition and turbo-code. This new watermarking algorithm based on embedding mark (signature) in the multi-resolution field. For the purpose of increasing the image watermarking robustness against attacks of an image transmission, we encode with a turbo code an image-embedded mark. This new scheme of image watermarking is able to embed 2000 bits in medical images. Results of experiments carried out on a database of 30 - 256×256 pixel - sized medical images show that watermarks are robust to Noises, Filter attacks and JPEG Compression. Results demonstrate that fidelity can be improved by incorporating turbo code- coding mark that is shaped into the embedding process. Other advantages of our embedding process are to preserve intellectual features and to secure the mark in the image. The image degradation is measured by Relative Peak Signal to Noise Ratio (RPSNR). Experimental results show that this unit of measurement is the best distortion metric </w:t>
      </w:r>
      <w:r w:rsidR="004F6527" w:rsidRPr="002226F2">
        <w:rPr>
          <w:rFonts w:ascii="Times New Roman" w:hAnsi="Times New Roman"/>
          <w:b w:val="0"/>
          <w:sz w:val="20"/>
          <w:lang w:eastAsia="en-US"/>
        </w:rPr>
        <w:t>which</w:t>
      </w:r>
      <w:r w:rsidRPr="002226F2">
        <w:rPr>
          <w:rFonts w:ascii="Times New Roman" w:hAnsi="Times New Roman"/>
          <w:b w:val="0"/>
          <w:sz w:val="20"/>
          <w:lang w:eastAsia="en-US"/>
        </w:rPr>
        <w:t xml:space="preserve"> is correlated with Human Visual System (HVS); and therefore more suitable for digital watermarking.</w:t>
      </w:r>
    </w:p>
    <w:p w:rsidR="005E7E4E" w:rsidRPr="005E7E4E" w:rsidRDefault="005E7E4E" w:rsidP="005E7E4E">
      <w:pPr>
        <w:pStyle w:val="author"/>
        <w:rPr>
          <w:lang w:eastAsia="en-US"/>
        </w:rPr>
      </w:pPr>
    </w:p>
    <w:p w:rsidR="002000EC" w:rsidRPr="002226F2" w:rsidRDefault="002000EC" w:rsidP="00B06F7F">
      <w:pPr>
        <w:pStyle w:val="title"/>
        <w:pageBreakBefore w:val="0"/>
        <w:spacing w:after="0" w:line="276" w:lineRule="auto"/>
        <w:jc w:val="both"/>
        <w:outlineLvl w:val="0"/>
        <w:rPr>
          <w:rFonts w:ascii="Times New Roman" w:hAnsi="Times New Roman"/>
          <w:b w:val="0"/>
          <w:sz w:val="20"/>
          <w:lang w:eastAsia="en-US"/>
        </w:rPr>
      </w:pPr>
      <w:r w:rsidRPr="002226F2">
        <w:rPr>
          <w:rFonts w:ascii="Times New Roman" w:hAnsi="Times New Roman"/>
          <w:sz w:val="20"/>
          <w:lang w:eastAsia="en-US"/>
        </w:rPr>
        <w:t>Keywords</w:t>
      </w:r>
      <w:r w:rsidR="0003216C" w:rsidRPr="002226F2">
        <w:rPr>
          <w:rFonts w:ascii="Times New Roman" w:hAnsi="Times New Roman"/>
          <w:b w:val="0"/>
          <w:sz w:val="20"/>
          <w:lang w:eastAsia="en-US"/>
        </w:rPr>
        <w:t xml:space="preserve"> -</w:t>
      </w:r>
      <w:r w:rsidRPr="002226F2">
        <w:rPr>
          <w:rFonts w:ascii="Times New Roman" w:hAnsi="Times New Roman"/>
          <w:b w:val="0"/>
          <w:sz w:val="20"/>
          <w:lang w:eastAsia="en-US"/>
        </w:rPr>
        <w:t xml:space="preserve"> Watermarking, multi-resolution field, Error Correcting Codes, Turbo code, RPSNR, Robustness</w:t>
      </w:r>
    </w:p>
    <w:p w:rsidR="0003216C" w:rsidRPr="002226F2" w:rsidRDefault="0003216C" w:rsidP="0003216C">
      <w:pPr>
        <w:pStyle w:val="heading10"/>
        <w:spacing w:before="0" w:after="0"/>
        <w:outlineLvl w:val="0"/>
        <w:rPr>
          <w:rFonts w:ascii="Times New Roman" w:hAnsi="Times New Roman"/>
          <w:sz w:val="20"/>
          <w:lang w:eastAsia="en-US"/>
        </w:rPr>
      </w:pPr>
    </w:p>
    <w:p w:rsidR="002000EC" w:rsidRPr="002226F2" w:rsidRDefault="00F221CB" w:rsidP="0003216C">
      <w:pPr>
        <w:pStyle w:val="heading10"/>
        <w:spacing w:before="0" w:after="0"/>
        <w:outlineLvl w:val="0"/>
        <w:rPr>
          <w:rFonts w:ascii="Times New Roman" w:hAnsi="Times New Roman"/>
          <w:szCs w:val="24"/>
          <w:lang w:eastAsia="en-US"/>
        </w:rPr>
      </w:pPr>
      <w:r w:rsidRPr="002226F2">
        <w:rPr>
          <w:rFonts w:ascii="Times New Roman" w:hAnsi="Times New Roman"/>
          <w:szCs w:val="24"/>
          <w:lang w:eastAsia="en-US"/>
        </w:rPr>
        <w:t xml:space="preserve">I. </w:t>
      </w:r>
      <w:r w:rsidR="002000EC" w:rsidRPr="002226F2">
        <w:rPr>
          <w:rFonts w:ascii="Times New Roman" w:hAnsi="Times New Roman"/>
          <w:szCs w:val="24"/>
          <w:lang w:eastAsia="en-US"/>
        </w:rPr>
        <w:t>Introduction</w:t>
      </w:r>
    </w:p>
    <w:p w:rsidR="002000EC" w:rsidRPr="005E7E4E" w:rsidRDefault="002000EC" w:rsidP="005E7E4E">
      <w:pPr>
        <w:pStyle w:val="p1a"/>
        <w:spacing w:line="276" w:lineRule="auto"/>
        <w:ind w:firstLine="709"/>
        <w:rPr>
          <w:rFonts w:ascii="Times New Roman" w:hAnsi="Times New Roman"/>
          <w:sz w:val="24"/>
          <w:lang w:eastAsia="en-US"/>
        </w:rPr>
      </w:pPr>
      <w:r w:rsidRPr="005E7E4E">
        <w:rPr>
          <w:rFonts w:ascii="Times New Roman" w:hAnsi="Times New Roman"/>
          <w:sz w:val="24"/>
          <w:lang w:eastAsia="en-US"/>
        </w:rPr>
        <w:t>Image watermarking allows owners or providers to hide an invisible and a robust sign</w:t>
      </w:r>
      <w:r w:rsidRPr="005E7E4E">
        <w:rPr>
          <w:rFonts w:ascii="Times New Roman" w:hAnsi="Times New Roman"/>
          <w:sz w:val="24"/>
          <w:lang w:eastAsia="en-US"/>
        </w:rPr>
        <w:t>a</w:t>
      </w:r>
      <w:r w:rsidRPr="005E7E4E">
        <w:rPr>
          <w:rFonts w:ascii="Times New Roman" w:hAnsi="Times New Roman"/>
          <w:sz w:val="24"/>
          <w:lang w:eastAsia="en-US"/>
        </w:rPr>
        <w:t>ture inside images, often for security purposes and more precisely in particular owner or content authentication [1, 2]. Medicine has benefited of watermarking research to preserve medical deo</w:t>
      </w:r>
      <w:r w:rsidRPr="005E7E4E">
        <w:rPr>
          <w:rFonts w:ascii="Times New Roman" w:hAnsi="Times New Roman"/>
          <w:sz w:val="24"/>
          <w:lang w:eastAsia="en-US"/>
        </w:rPr>
        <w:t>n</w:t>
      </w:r>
      <w:r w:rsidRPr="005E7E4E">
        <w:rPr>
          <w:rFonts w:ascii="Times New Roman" w:hAnsi="Times New Roman"/>
          <w:sz w:val="24"/>
          <w:lang w:eastAsia="en-US"/>
        </w:rPr>
        <w:t>tology [3], [4] and facilitate distant diagnosis [5]. The watermarking is a solution to conserve the intellectual properties of a diagnostic image, as well as to maintain the perceptual fidelity. There are three parameters in digital watermarking: data payload, fidelity, and robustness. The reader is directed to [6] for a detailed discussion of these concepts.</w:t>
      </w:r>
    </w:p>
    <w:p w:rsidR="00F221CB" w:rsidRPr="005E7E4E" w:rsidRDefault="002000EC" w:rsidP="005E7E4E">
      <w:pPr>
        <w:spacing w:line="276" w:lineRule="auto"/>
        <w:ind w:right="33" w:firstLine="709"/>
        <w:rPr>
          <w:rFonts w:ascii="Times New Roman" w:hAnsi="Times New Roman"/>
          <w:sz w:val="24"/>
          <w:lang w:eastAsia="en-US"/>
        </w:rPr>
      </w:pPr>
      <w:r w:rsidRPr="005E7E4E">
        <w:rPr>
          <w:rFonts w:ascii="Times New Roman" w:hAnsi="Times New Roman"/>
          <w:sz w:val="24"/>
          <w:lang w:eastAsia="en-US"/>
        </w:rPr>
        <w:t>In this paper, we develop a new scheme of a robust image-watermark algorithm able to embed large data payloads. This scheme attempts to attain an optimal trade-off between est</w:t>
      </w:r>
      <w:r w:rsidRPr="005E7E4E">
        <w:rPr>
          <w:rFonts w:ascii="Times New Roman" w:hAnsi="Times New Roman"/>
          <w:sz w:val="24"/>
          <w:lang w:eastAsia="en-US"/>
        </w:rPr>
        <w:t>i</w:t>
      </w:r>
      <w:r w:rsidRPr="005E7E4E">
        <w:rPr>
          <w:rFonts w:ascii="Times New Roman" w:hAnsi="Times New Roman"/>
          <w:sz w:val="24"/>
          <w:lang w:eastAsia="en-US"/>
        </w:rPr>
        <w:t>mates of perceptual fidelity, data payload and robustness.</w:t>
      </w:r>
      <w:r w:rsidR="00F221CB" w:rsidRPr="005E7E4E">
        <w:rPr>
          <w:rFonts w:ascii="Times New Roman" w:hAnsi="Times New Roman"/>
          <w:sz w:val="24"/>
          <w:lang w:eastAsia="en-US"/>
        </w:rPr>
        <w:t xml:space="preserve"> </w:t>
      </w:r>
      <w:r w:rsidRPr="005E7E4E">
        <w:rPr>
          <w:rFonts w:ascii="Times New Roman" w:hAnsi="Times New Roman"/>
          <w:sz w:val="24"/>
          <w:lang w:eastAsia="en-US"/>
        </w:rPr>
        <w:t>This new scheme is able to embed 2000 bits in medical images with 256× 256 sized-pixels. We propose to embed the mark in the multi-resolution domain.</w:t>
      </w:r>
    </w:p>
    <w:p w:rsidR="00F221CB" w:rsidRPr="005E7E4E" w:rsidRDefault="00F221CB" w:rsidP="005E7E4E">
      <w:pPr>
        <w:spacing w:line="276" w:lineRule="auto"/>
        <w:ind w:right="33" w:firstLine="709"/>
        <w:rPr>
          <w:rFonts w:ascii="Times New Roman" w:hAnsi="Times New Roman"/>
          <w:sz w:val="24"/>
          <w:lang w:eastAsia="en-US"/>
        </w:rPr>
      </w:pPr>
    </w:p>
    <w:p w:rsidR="002000EC" w:rsidRPr="005E7E4E" w:rsidRDefault="002000EC" w:rsidP="005E7E4E">
      <w:pPr>
        <w:spacing w:line="276" w:lineRule="auto"/>
        <w:ind w:right="33" w:firstLine="709"/>
        <w:rPr>
          <w:rFonts w:ascii="Times New Roman" w:hAnsi="Times New Roman"/>
          <w:sz w:val="24"/>
          <w:lang w:eastAsia="en-US"/>
        </w:rPr>
      </w:pPr>
      <w:r w:rsidRPr="005E7E4E">
        <w:rPr>
          <w:rFonts w:ascii="Times New Roman" w:hAnsi="Times New Roman"/>
          <w:sz w:val="24"/>
          <w:lang w:eastAsia="en-US"/>
        </w:rPr>
        <w:t>The embedded mark is coded with an Error Correcting Code (ECC): the turbo code. ECC has been successfully used in digital communication systems and data storage appli</w:t>
      </w:r>
      <w:r w:rsidR="00F221CB" w:rsidRPr="005E7E4E">
        <w:rPr>
          <w:rFonts w:ascii="Times New Roman" w:hAnsi="Times New Roman"/>
          <w:sz w:val="24"/>
          <w:lang w:eastAsia="en-US"/>
        </w:rPr>
        <w:t>ca</w:t>
      </w:r>
      <w:r w:rsidRPr="005E7E4E">
        <w:rPr>
          <w:rFonts w:ascii="Times New Roman" w:hAnsi="Times New Roman"/>
          <w:sz w:val="24"/>
          <w:lang w:eastAsia="en-US"/>
        </w:rPr>
        <w:t>tions in o</w:t>
      </w:r>
      <w:r w:rsidRPr="005E7E4E">
        <w:rPr>
          <w:rFonts w:ascii="Times New Roman" w:hAnsi="Times New Roman"/>
          <w:sz w:val="24"/>
          <w:lang w:eastAsia="en-US"/>
        </w:rPr>
        <w:t>r</w:t>
      </w:r>
      <w:r w:rsidRPr="005E7E4E">
        <w:rPr>
          <w:rFonts w:ascii="Times New Roman" w:hAnsi="Times New Roman"/>
          <w:sz w:val="24"/>
          <w:lang w:eastAsia="en-US"/>
        </w:rPr>
        <w:t>der to achieve reliable transmission on a noisy channel. Therefore, in a more recent literature, one can find watermarking techniques that use more powerful error correcting codes, such as convolutional codes[7, 8], BCH codes[9, 10, 11] or concatenated codes based on a convolutional code followed by a Reed-Solomon code [12] or even Convolutional Turbo Codes [13, 14, 15]. As relevant to the above mentioned aim, we choose the turbo code as an ECC in our watermar</w:t>
      </w:r>
      <w:r w:rsidRPr="005E7E4E">
        <w:rPr>
          <w:rFonts w:ascii="Times New Roman" w:hAnsi="Times New Roman"/>
          <w:sz w:val="24"/>
          <w:lang w:eastAsia="en-US"/>
        </w:rPr>
        <w:t>k</w:t>
      </w:r>
      <w:r w:rsidRPr="005E7E4E">
        <w:rPr>
          <w:rFonts w:ascii="Times New Roman" w:hAnsi="Times New Roman"/>
          <w:sz w:val="24"/>
          <w:lang w:eastAsia="en-US"/>
        </w:rPr>
        <w:t xml:space="preserve">ing scheme. Since it achieves a high error-correction capability with a reasonable decoding complexity, the turbo code uses Soft Output. Viterbe Algorithm (SOVA) [8]. Turbo code allows </w:t>
      </w:r>
      <w:r w:rsidRPr="005E7E4E">
        <w:rPr>
          <w:rFonts w:ascii="Times New Roman" w:hAnsi="Times New Roman"/>
          <w:sz w:val="24"/>
          <w:lang w:eastAsia="en-US"/>
        </w:rPr>
        <w:lastRenderedPageBreak/>
        <w:t>us to embed large data payloads in medical images with keeping intellectual properties of it. This is achieved by increasing correlation between extracted marks and embedded ones.</w:t>
      </w:r>
      <w:r w:rsidR="002226F2" w:rsidRPr="005E7E4E">
        <w:rPr>
          <w:rFonts w:ascii="Times New Roman" w:hAnsi="Times New Roman"/>
          <w:sz w:val="24"/>
          <w:lang w:eastAsia="en-US"/>
        </w:rPr>
        <w:t xml:space="preserve"> </w:t>
      </w:r>
      <w:r w:rsidRPr="005E7E4E">
        <w:rPr>
          <w:rFonts w:ascii="Times New Roman" w:hAnsi="Times New Roman"/>
          <w:sz w:val="24"/>
          <w:lang w:eastAsia="en-US"/>
        </w:rPr>
        <w:t>Our d</w:t>
      </w:r>
      <w:r w:rsidRPr="005E7E4E">
        <w:rPr>
          <w:rFonts w:ascii="Times New Roman" w:hAnsi="Times New Roman"/>
          <w:sz w:val="24"/>
          <w:lang w:eastAsia="en-US"/>
        </w:rPr>
        <w:t>e</w:t>
      </w:r>
      <w:r w:rsidRPr="005E7E4E">
        <w:rPr>
          <w:rFonts w:ascii="Times New Roman" w:hAnsi="Times New Roman"/>
          <w:sz w:val="24"/>
          <w:lang w:eastAsia="en-US"/>
        </w:rPr>
        <w:t>veloped watermarking scheme will be tested on a 30- 256× 256 pixel-sized medical images against different attacks such as Noises, Filtering and JPEG Compression.</w:t>
      </w:r>
      <w:r w:rsidR="002226F2" w:rsidRPr="005E7E4E">
        <w:rPr>
          <w:rFonts w:ascii="Times New Roman" w:hAnsi="Times New Roman"/>
          <w:sz w:val="24"/>
          <w:lang w:eastAsia="en-US"/>
        </w:rPr>
        <w:t xml:space="preserve"> </w:t>
      </w:r>
      <w:r w:rsidRPr="005E7E4E">
        <w:rPr>
          <w:rFonts w:ascii="Times New Roman" w:hAnsi="Times New Roman"/>
          <w:sz w:val="24"/>
          <w:lang w:eastAsia="en-US"/>
        </w:rPr>
        <w:t>For the main goal of preserving image quality and perceptual fidelity, we present the RPSNR as a distortion metric of perceptual image fidelity to estimate image degradation and in experimental results we demo</w:t>
      </w:r>
      <w:r w:rsidRPr="005E7E4E">
        <w:rPr>
          <w:rFonts w:ascii="Times New Roman" w:hAnsi="Times New Roman"/>
          <w:sz w:val="24"/>
          <w:lang w:eastAsia="en-US"/>
        </w:rPr>
        <w:t>n</w:t>
      </w:r>
      <w:r w:rsidRPr="005E7E4E">
        <w:rPr>
          <w:rFonts w:ascii="Times New Roman" w:hAnsi="Times New Roman"/>
          <w:sz w:val="24"/>
          <w:lang w:eastAsia="en-US"/>
        </w:rPr>
        <w:t>strate that it is the best distortion metric to measure image degradation that is correlated with the HVS.</w:t>
      </w:r>
    </w:p>
    <w:p w:rsidR="002000EC" w:rsidRPr="005E7E4E" w:rsidRDefault="002000EC" w:rsidP="005E7E4E">
      <w:pPr>
        <w:spacing w:line="276" w:lineRule="auto"/>
        <w:ind w:right="33" w:firstLine="0"/>
        <w:rPr>
          <w:rFonts w:ascii="Times New Roman" w:hAnsi="Times New Roman"/>
          <w:sz w:val="24"/>
          <w:lang w:eastAsia="en-US"/>
        </w:rPr>
      </w:pPr>
      <w:r w:rsidRPr="005E7E4E">
        <w:rPr>
          <w:rFonts w:ascii="Times New Roman" w:hAnsi="Times New Roman"/>
          <w:sz w:val="24"/>
          <w:lang w:eastAsia="en-US"/>
        </w:rPr>
        <w:t>The paper is organized as follows: Section 1.2 describes the new scheme of image watermarking and the main steps relevant to our new watermarking algorithm. We also draws a short panor</w:t>
      </w:r>
      <w:r w:rsidRPr="005E7E4E">
        <w:rPr>
          <w:rFonts w:ascii="Times New Roman" w:hAnsi="Times New Roman"/>
          <w:sz w:val="24"/>
          <w:lang w:eastAsia="en-US"/>
        </w:rPr>
        <w:t>a</w:t>
      </w:r>
      <w:r w:rsidRPr="005E7E4E">
        <w:rPr>
          <w:rFonts w:ascii="Times New Roman" w:hAnsi="Times New Roman"/>
          <w:sz w:val="24"/>
          <w:lang w:eastAsia="en-US"/>
        </w:rPr>
        <w:t>ma to explain the choice of the multi-resolution field with 5/3 wavelets decomposition. We e</w:t>
      </w:r>
      <w:r w:rsidRPr="005E7E4E">
        <w:rPr>
          <w:rFonts w:ascii="Times New Roman" w:hAnsi="Times New Roman"/>
          <w:sz w:val="24"/>
          <w:lang w:eastAsia="en-US"/>
        </w:rPr>
        <w:t>x</w:t>
      </w:r>
      <w:r w:rsidRPr="005E7E4E">
        <w:rPr>
          <w:rFonts w:ascii="Times New Roman" w:hAnsi="Times New Roman"/>
          <w:sz w:val="24"/>
          <w:lang w:eastAsia="en-US"/>
        </w:rPr>
        <w:t>pose turbo code used in our paper. Furthermore, we describe the utilities of using powerful Error Correcting Codes such as turbo code. Section 1.3, incorporates perceptual shaping, based on di</w:t>
      </w:r>
      <w:r w:rsidRPr="005E7E4E">
        <w:rPr>
          <w:rFonts w:ascii="Times New Roman" w:hAnsi="Times New Roman"/>
          <w:sz w:val="24"/>
          <w:lang w:eastAsia="en-US"/>
        </w:rPr>
        <w:t>s</w:t>
      </w:r>
      <w:r w:rsidRPr="005E7E4E">
        <w:rPr>
          <w:rFonts w:ascii="Times New Roman" w:hAnsi="Times New Roman"/>
          <w:sz w:val="24"/>
          <w:lang w:eastAsia="en-US"/>
        </w:rPr>
        <w:t>tortion metric for perceptual image quality, the RPSNR. This metric is able to reduce the perce</w:t>
      </w:r>
      <w:r w:rsidRPr="005E7E4E">
        <w:rPr>
          <w:rFonts w:ascii="Times New Roman" w:hAnsi="Times New Roman"/>
          <w:sz w:val="24"/>
          <w:lang w:eastAsia="en-US"/>
        </w:rPr>
        <w:t>p</w:t>
      </w:r>
      <w:r w:rsidRPr="005E7E4E">
        <w:rPr>
          <w:rFonts w:ascii="Times New Roman" w:hAnsi="Times New Roman"/>
          <w:sz w:val="24"/>
          <w:lang w:eastAsia="en-US"/>
        </w:rPr>
        <w:t>tual distance between attacked watermarked images and unmarked ones. We list some simul</w:t>
      </w:r>
      <w:r w:rsidRPr="005E7E4E">
        <w:rPr>
          <w:rFonts w:ascii="Times New Roman" w:hAnsi="Times New Roman"/>
          <w:sz w:val="24"/>
          <w:lang w:eastAsia="en-US"/>
        </w:rPr>
        <w:t>a</w:t>
      </w:r>
      <w:r w:rsidRPr="005E7E4E">
        <w:rPr>
          <w:rFonts w:ascii="Times New Roman" w:hAnsi="Times New Roman"/>
          <w:sz w:val="24"/>
          <w:lang w:eastAsia="en-US"/>
        </w:rPr>
        <w:t>tion results showing that RPSNR is the best metric correlated with HVS to evaluate image degradation after different attacks. Section 1.4, reports a set of selected simulation results that clearly demonstrate that, even after rather severe addition of Noise, Filtering, and JPEG Co</w:t>
      </w:r>
      <w:r w:rsidRPr="005E7E4E">
        <w:rPr>
          <w:rFonts w:ascii="Times New Roman" w:hAnsi="Times New Roman"/>
          <w:sz w:val="24"/>
          <w:lang w:eastAsia="en-US"/>
        </w:rPr>
        <w:t>m</w:t>
      </w:r>
      <w:r w:rsidRPr="005E7E4E">
        <w:rPr>
          <w:rFonts w:ascii="Times New Roman" w:hAnsi="Times New Roman"/>
          <w:sz w:val="24"/>
          <w:lang w:eastAsia="en-US"/>
        </w:rPr>
        <w:t>pression, all 2000 bits are correctly detected in at least 90% of watermarked images wile pr</w:t>
      </w:r>
      <w:r w:rsidRPr="005E7E4E">
        <w:rPr>
          <w:rFonts w:ascii="Times New Roman" w:hAnsi="Times New Roman"/>
          <w:sz w:val="24"/>
          <w:lang w:eastAsia="en-US"/>
        </w:rPr>
        <w:t>e</w:t>
      </w:r>
      <w:r w:rsidRPr="005E7E4E">
        <w:rPr>
          <w:rFonts w:ascii="Times New Roman" w:hAnsi="Times New Roman"/>
          <w:sz w:val="24"/>
          <w:lang w:eastAsia="en-US"/>
        </w:rPr>
        <w:t>serving image fidelity after watermarking scheme. Finally, section 1.5 comprises some conclu</w:t>
      </w:r>
      <w:r w:rsidRPr="005E7E4E">
        <w:rPr>
          <w:rFonts w:ascii="Times New Roman" w:hAnsi="Times New Roman"/>
          <w:sz w:val="24"/>
          <w:lang w:eastAsia="en-US"/>
        </w:rPr>
        <w:t>d</w:t>
      </w:r>
      <w:r w:rsidRPr="005E7E4E">
        <w:rPr>
          <w:rFonts w:ascii="Times New Roman" w:hAnsi="Times New Roman"/>
          <w:sz w:val="24"/>
          <w:lang w:eastAsia="en-US"/>
        </w:rPr>
        <w:t>ing remarks.</w:t>
      </w:r>
    </w:p>
    <w:p w:rsidR="0003216C" w:rsidRPr="005E7E4E" w:rsidRDefault="0003216C" w:rsidP="005E7E4E">
      <w:pPr>
        <w:pStyle w:val="heading10"/>
        <w:spacing w:before="0" w:after="0" w:line="276" w:lineRule="auto"/>
        <w:outlineLvl w:val="0"/>
        <w:rPr>
          <w:rFonts w:ascii="Times New Roman" w:hAnsi="Times New Roman"/>
          <w:lang w:eastAsia="en-US"/>
        </w:rPr>
      </w:pPr>
    </w:p>
    <w:p w:rsidR="002000EC" w:rsidRDefault="002226F2" w:rsidP="00F221CB">
      <w:pPr>
        <w:pStyle w:val="heading10"/>
        <w:spacing w:before="0" w:after="0"/>
        <w:outlineLvl w:val="0"/>
        <w:rPr>
          <w:rFonts w:ascii="Times New Roman" w:hAnsi="Times New Roman"/>
          <w:sz w:val="22"/>
          <w:lang w:eastAsia="en-US"/>
        </w:rPr>
      </w:pPr>
      <w:r w:rsidRPr="005E7E4E">
        <w:rPr>
          <w:rFonts w:ascii="Times New Roman" w:hAnsi="Times New Roman"/>
          <w:sz w:val="22"/>
          <w:lang w:eastAsia="en-US"/>
        </w:rPr>
        <w:t>1.2</w:t>
      </w:r>
      <w:r w:rsidRPr="005E7E4E">
        <w:rPr>
          <w:rFonts w:ascii="Times New Roman" w:hAnsi="Times New Roman"/>
          <w:sz w:val="22"/>
          <w:lang w:eastAsia="en-US"/>
        </w:rPr>
        <w:tab/>
        <w:t xml:space="preserve">New </w:t>
      </w:r>
      <w:r w:rsidR="002000EC" w:rsidRPr="005E7E4E">
        <w:rPr>
          <w:rFonts w:ascii="Times New Roman" w:hAnsi="Times New Roman"/>
          <w:sz w:val="22"/>
          <w:lang w:eastAsia="en-US"/>
        </w:rPr>
        <w:t xml:space="preserve">image watermarking algorithm </w:t>
      </w:r>
    </w:p>
    <w:p w:rsidR="005E7E4E" w:rsidRPr="005E7E4E" w:rsidRDefault="005E7E4E" w:rsidP="005E7E4E">
      <w:pPr>
        <w:pStyle w:val="p1a"/>
        <w:rPr>
          <w:lang w:eastAsia="en-US"/>
        </w:rPr>
      </w:pPr>
    </w:p>
    <w:p w:rsidR="002000EC" w:rsidRPr="002226F2" w:rsidRDefault="002000EC" w:rsidP="00F221CB">
      <w:pPr>
        <w:pStyle w:val="p1a"/>
        <w:rPr>
          <w:rFonts w:ascii="Times New Roman" w:hAnsi="Times New Roman"/>
          <w:sz w:val="20"/>
          <w:lang w:eastAsia="en-US"/>
        </w:rPr>
      </w:pPr>
      <w:r w:rsidRPr="005E7E4E">
        <w:rPr>
          <w:rFonts w:ascii="Times New Roman" w:hAnsi="Times New Roman"/>
          <w:sz w:val="24"/>
          <w:lang w:eastAsia="en-US"/>
        </w:rPr>
        <w:t>In this paper, we propose to embed the mark in the multi-resolution field by 5/3 wavelet deco</w:t>
      </w:r>
      <w:r w:rsidRPr="005E7E4E">
        <w:rPr>
          <w:rFonts w:ascii="Times New Roman" w:hAnsi="Times New Roman"/>
          <w:sz w:val="24"/>
          <w:lang w:eastAsia="en-US"/>
        </w:rPr>
        <w:t>m</w:t>
      </w:r>
      <w:r w:rsidRPr="005E7E4E">
        <w:rPr>
          <w:rFonts w:ascii="Times New Roman" w:hAnsi="Times New Roman"/>
          <w:sz w:val="24"/>
          <w:lang w:eastAsia="en-US"/>
        </w:rPr>
        <w:t>position. Our developed scheme is presented below</w:t>
      </w:r>
      <w:r w:rsidRPr="002226F2">
        <w:rPr>
          <w:rFonts w:ascii="Times New Roman" w:hAnsi="Times New Roman"/>
          <w:sz w:val="20"/>
          <w:lang w:eastAsia="en-US"/>
        </w:rPr>
        <w:t>:</w:t>
      </w:r>
    </w:p>
    <w:p w:rsidR="002000EC" w:rsidRPr="002226F2" w:rsidRDefault="00B200DF" w:rsidP="00F221CB">
      <w:pPr>
        <w:pStyle w:val="figlegend"/>
        <w:spacing w:after="0"/>
        <w:jc w:val="center"/>
        <w:rPr>
          <w:rFonts w:ascii="Times New Roman" w:hAnsi="Times New Roman"/>
          <w:b/>
          <w:lang w:val="en-GB"/>
        </w:rPr>
      </w:pPr>
      <w:r w:rsidRPr="00B200DF">
        <w:rPr>
          <w:rFonts w:ascii="Times New Roman" w:hAnsi="Times New Roman"/>
          <w:b/>
          <w:lang w:val="en-GB"/>
        </w:rPr>
      </w:r>
      <w:r>
        <w:rPr>
          <w:rFonts w:ascii="Times New Roman" w:hAnsi="Times New Roman"/>
          <w:b/>
          <w:lang w:val="en-GB"/>
        </w:rPr>
        <w:pict>
          <v:group id="_x0000_s1194" style="width:283.65pt;height:225.85pt;mso-position-horizontal-relative:char;mso-position-vertical-relative:line" coordorigin="3051,3111" coordsize="5856,4598">
            <v:group id="_x0000_s1195" style="position:absolute;left:3051;top:3111;width:3960;height:4598" coordorigin="3051,3111" coordsize="3960,4598">
              <v:shapetype id="_x0000_t202" coordsize="21600,21600" o:spt="202" path="m,l,21600r21600,l21600,xe">
                <v:stroke joinstyle="miter"/>
                <v:path gradientshapeok="t" o:connecttype="rect"/>
              </v:shapetype>
              <v:shape id="_x0000_s1196" type="#_x0000_t202" style="position:absolute;left:3985;top:7349;width:2148;height:360;mso-position-vertical-relative:line" filled="f">
                <v:textbox style="mso-next-textbox:#_x0000_s1196">
                  <w:txbxContent>
                    <w:p w:rsidR="002000EC" w:rsidRPr="00DF62BA" w:rsidRDefault="002000EC" w:rsidP="0045566D">
                      <w:pPr>
                        <w:ind w:firstLine="0"/>
                        <w:jc w:val="center"/>
                        <w:rPr>
                          <w:sz w:val="16"/>
                          <w:szCs w:val="16"/>
                        </w:rPr>
                      </w:pPr>
                      <w:r w:rsidRPr="00DF62BA">
                        <w:rPr>
                          <w:sz w:val="16"/>
                          <w:szCs w:val="16"/>
                        </w:rPr>
                        <w:t xml:space="preserve">Image </w:t>
                      </w:r>
                      <w:r>
                        <w:rPr>
                          <w:sz w:val="16"/>
                          <w:szCs w:val="16"/>
                        </w:rPr>
                        <w:t>watermarked</w:t>
                      </w:r>
                    </w:p>
                  </w:txbxContent>
                </v:textbox>
              </v:shape>
              <v:group id="_x0000_s1197" style="position:absolute;left:3051;top:3111;width:3960;height:4238" coordorigin="2160,2160" coordsize="3420,4028">
                <v:shape id="_x0000_s1198" type="#_x0000_t202" style="position:absolute;left:3060;top:2160;width:1656;height:360;mso-position-vertical-relative:line" filled="f">
                  <v:textbox style="mso-next-textbox:#_x0000_s1198">
                    <w:txbxContent>
                      <w:p w:rsidR="002000EC" w:rsidRPr="00DF62BA" w:rsidRDefault="002000EC" w:rsidP="0045566D">
                        <w:pPr>
                          <w:ind w:firstLine="0"/>
                          <w:jc w:val="center"/>
                          <w:rPr>
                            <w:sz w:val="16"/>
                            <w:szCs w:val="16"/>
                          </w:rPr>
                        </w:pPr>
                        <w:r>
                          <w:rPr>
                            <w:sz w:val="16"/>
                            <w:szCs w:val="16"/>
                          </w:rPr>
                          <w:t>Original image</w:t>
                        </w:r>
                      </w:p>
                    </w:txbxContent>
                  </v:textbox>
                </v:shape>
                <v:shape id="_x0000_s1199" type="#_x0000_t202" style="position:absolute;left:2610;top:3571;width:2520;height:540;mso-position-vertical-relative:line" filled="f">
                  <v:textbox style="mso-next-textbox:#_x0000_s1199">
                    <w:txbxContent>
                      <w:p w:rsidR="002000EC" w:rsidRPr="006B19AD" w:rsidRDefault="002000EC" w:rsidP="0045566D">
                        <w:pPr>
                          <w:ind w:firstLine="0"/>
                          <w:jc w:val="center"/>
                          <w:rPr>
                            <w:sz w:val="16"/>
                            <w:szCs w:val="16"/>
                            <w:lang w:val="en-GB"/>
                          </w:rPr>
                        </w:pPr>
                        <w:r w:rsidRPr="006B19AD">
                          <w:rPr>
                            <w:sz w:val="16"/>
                            <w:szCs w:val="16"/>
                            <w:lang w:val="en-GB"/>
                          </w:rPr>
                          <w:t xml:space="preserve">Pixels </w:t>
                        </w:r>
                        <w:r>
                          <w:rPr>
                            <w:sz w:val="16"/>
                            <w:szCs w:val="16"/>
                            <w:lang w:val="en-GB"/>
                          </w:rPr>
                          <w:t>with highs intensity s</w:t>
                        </w:r>
                        <w:r w:rsidRPr="006B19AD">
                          <w:rPr>
                            <w:sz w:val="16"/>
                            <w:szCs w:val="16"/>
                            <w:lang w:val="en-GB"/>
                          </w:rPr>
                          <w:t>elected from medium zone fre</w:t>
                        </w:r>
                        <w:r>
                          <w:rPr>
                            <w:sz w:val="16"/>
                            <w:szCs w:val="16"/>
                            <w:lang w:val="en-GB"/>
                          </w:rPr>
                          <w:t>quencies</w:t>
                        </w:r>
                      </w:p>
                    </w:txbxContent>
                  </v:textbox>
                </v:shape>
                <v:shape id="_x0000_s1200" type="#_x0000_t202" style="position:absolute;left:2160;top:4427;width:3420;height:540;mso-position-vertical-relative:line" filled="f">
                  <v:textbox style="mso-next-textbox:#_x0000_s1200">
                    <w:txbxContent>
                      <w:p w:rsidR="002000EC" w:rsidRPr="006B19AD" w:rsidRDefault="002000EC" w:rsidP="0045566D">
                        <w:pPr>
                          <w:ind w:firstLine="0"/>
                          <w:jc w:val="center"/>
                          <w:rPr>
                            <w:sz w:val="16"/>
                            <w:szCs w:val="16"/>
                            <w:lang w:val="en-GB"/>
                          </w:rPr>
                        </w:pPr>
                        <w:r w:rsidRPr="00B74292">
                          <w:rPr>
                            <w:sz w:val="16"/>
                            <w:szCs w:val="16"/>
                            <w:lang w:val="en-GB"/>
                          </w:rPr>
                          <w:t xml:space="preserve">Embedding </w:t>
                        </w:r>
                        <w:r>
                          <w:rPr>
                            <w:sz w:val="16"/>
                            <w:szCs w:val="16"/>
                            <w:lang w:val="en-GB"/>
                          </w:rPr>
                          <w:t>mark</w:t>
                        </w:r>
                        <w:r w:rsidRPr="00B74292">
                          <w:rPr>
                            <w:sz w:val="16"/>
                            <w:szCs w:val="16"/>
                            <w:lang w:val="en-GB"/>
                          </w:rPr>
                          <w:t xml:space="preserve"> using</w:t>
                        </w:r>
                        <w:r>
                          <w:rPr>
                            <w:sz w:val="16"/>
                            <w:szCs w:val="16"/>
                            <w:lang w:val="en-GB"/>
                          </w:rPr>
                          <w:t xml:space="preserve"> insertion </w:t>
                        </w:r>
                        <w:r w:rsidRPr="006B19AD">
                          <w:rPr>
                            <w:sz w:val="16"/>
                            <w:szCs w:val="16"/>
                            <w:lang w:val="en-GB"/>
                          </w:rPr>
                          <w:t xml:space="preserve">function below: Yi=Xi (1 + </w:t>
                        </w:r>
                        <w:r w:rsidRPr="00B74292">
                          <w:rPr>
                            <w:sz w:val="20"/>
                            <w:lang w:val="en-GB"/>
                          </w:rPr>
                          <w:t>α</w:t>
                        </w:r>
                        <w:r w:rsidRPr="006B19AD">
                          <w:rPr>
                            <w:sz w:val="16"/>
                            <w:szCs w:val="16"/>
                            <w:lang w:val="en-GB"/>
                          </w:rPr>
                          <w:t xml:space="preserve"> Wi)</w:t>
                        </w:r>
                      </w:p>
                      <w:p w:rsidR="002000EC" w:rsidRPr="006B19AD" w:rsidRDefault="002000EC" w:rsidP="0045566D">
                        <w:pPr>
                          <w:jc w:val="center"/>
                          <w:rPr>
                            <w:sz w:val="16"/>
                            <w:szCs w:val="16"/>
                            <w:lang w:val="en-GB"/>
                          </w:rPr>
                        </w:pPr>
                      </w:p>
                    </w:txbxContent>
                  </v:textbox>
                </v:shape>
                <v:shape id="_x0000_s1201" type="#_x0000_t202" style="position:absolute;left:2700;top:2880;width:2340;height:360;mso-position-vertical-relative:line" filled="f">
                  <v:textbox style="mso-next-textbox:#_x0000_s1201">
                    <w:txbxContent>
                      <w:p w:rsidR="002000EC" w:rsidRPr="00855218" w:rsidRDefault="002000EC" w:rsidP="0045566D">
                        <w:pPr>
                          <w:ind w:firstLine="0"/>
                          <w:jc w:val="center"/>
                          <w:rPr>
                            <w:szCs w:val="16"/>
                            <w:lang w:val="en-GB"/>
                          </w:rPr>
                        </w:pPr>
                        <w:r w:rsidRPr="001B1743">
                          <w:rPr>
                            <w:sz w:val="16"/>
                            <w:szCs w:val="16"/>
                            <w:lang w:val="en-GB"/>
                          </w:rPr>
                          <w:t xml:space="preserve">5/3 </w:t>
                        </w:r>
                        <w:r>
                          <w:rPr>
                            <w:sz w:val="16"/>
                            <w:szCs w:val="16"/>
                            <w:lang w:val="en-GB"/>
                          </w:rPr>
                          <w:t>Wavelet</w:t>
                        </w:r>
                        <w:r w:rsidRPr="001B1743">
                          <w:rPr>
                            <w:sz w:val="16"/>
                            <w:szCs w:val="16"/>
                            <w:lang w:val="en-GB"/>
                          </w:rPr>
                          <w:t xml:space="preserve"> decomposi</w:t>
                        </w:r>
                        <w:r>
                          <w:rPr>
                            <w:sz w:val="16"/>
                            <w:szCs w:val="16"/>
                            <w:lang w:val="en-GB"/>
                          </w:rPr>
                          <w:t>tion</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02" type="#_x0000_t93" style="position:absolute;left:3720;top:2550;width:341;height:311;rotation:90;mso-position-vertical-relative:line" filled="f"/>
                <v:shape id="_x0000_s1203" type="#_x0000_t93" style="position:absolute;left:3739;top:3259;width:341;height:311;rotation:90;mso-position-vertical-relative:line" filled="f"/>
                <v:shape id="_x0000_s1204" type="#_x0000_t202" style="position:absolute;left:2685;top:5310;width:2340;height:495;mso-position-vertical-relative:line" filled="f">
                  <v:textbox style="mso-next-textbox:#_x0000_s1204">
                    <w:txbxContent>
                      <w:p w:rsidR="002000EC" w:rsidRDefault="002000EC" w:rsidP="0045566D">
                        <w:pPr>
                          <w:jc w:val="center"/>
                          <w:rPr>
                            <w:rFonts w:ascii="TimesNewRomanPSMT" w:hAnsi="TimesNewRomanPSMT" w:cs="TimesNewRomanPSMT"/>
                            <w:sz w:val="16"/>
                            <w:szCs w:val="16"/>
                            <w:lang w:val="en-GB"/>
                          </w:rPr>
                        </w:pPr>
                        <w:r w:rsidRPr="001B6C59">
                          <w:rPr>
                            <w:rFonts w:ascii="TimesNewRomanPSMT" w:hAnsi="TimesNewRomanPSMT" w:cs="TimesNewRomanPSMT"/>
                            <w:sz w:val="16"/>
                            <w:szCs w:val="16"/>
                            <w:lang w:val="en-GB"/>
                          </w:rPr>
                          <w:t xml:space="preserve">Rebuild </w:t>
                        </w:r>
                        <w:r>
                          <w:rPr>
                            <w:rFonts w:ascii="TimesNewRomanPSMT" w:hAnsi="TimesNewRomanPSMT" w:cs="TimesNewRomanPSMT"/>
                            <w:sz w:val="16"/>
                            <w:szCs w:val="16"/>
                            <w:lang w:val="en-GB"/>
                          </w:rPr>
                          <w:t>image with inverse 5/3</w:t>
                        </w:r>
                      </w:p>
                      <w:p w:rsidR="002000EC" w:rsidRPr="007A650F" w:rsidRDefault="002000EC" w:rsidP="0045566D">
                        <w:pPr>
                          <w:ind w:firstLine="0"/>
                          <w:jc w:val="center"/>
                          <w:rPr>
                            <w:rFonts w:ascii="TimesNewRomanPSMT" w:hAnsi="TimesNewRomanPSMT" w:cs="TimesNewRomanPSMT"/>
                            <w:sz w:val="16"/>
                            <w:szCs w:val="16"/>
                            <w:lang w:val="en-GB"/>
                          </w:rPr>
                        </w:pPr>
                        <w:r>
                          <w:rPr>
                            <w:rFonts w:ascii="TimesNewRomanPSMT" w:hAnsi="TimesNewRomanPSMT" w:cs="TimesNewRomanPSMT"/>
                            <w:sz w:val="16"/>
                            <w:szCs w:val="16"/>
                            <w:lang w:val="en-GB"/>
                          </w:rPr>
                          <w:t>Wavelet decom</w:t>
                        </w:r>
                        <w:r w:rsidRPr="007A650F">
                          <w:rPr>
                            <w:rFonts w:ascii="TimesNewRomanPSMT" w:hAnsi="TimesNewRomanPSMT" w:cs="TimesNewRomanPSMT"/>
                            <w:sz w:val="16"/>
                            <w:szCs w:val="16"/>
                            <w:lang w:val="en-GB"/>
                          </w:rPr>
                          <w:t>position</w:t>
                        </w:r>
                      </w:p>
                      <w:p w:rsidR="002000EC" w:rsidRPr="001B6C59" w:rsidRDefault="002000EC" w:rsidP="0045566D">
                        <w:pPr>
                          <w:rPr>
                            <w:szCs w:val="16"/>
                            <w:lang w:val="en-GB"/>
                          </w:rPr>
                        </w:pPr>
                      </w:p>
                    </w:txbxContent>
                  </v:textbox>
                </v:shape>
                <v:shape id="_x0000_s1205" type="#_x0000_t93" style="position:absolute;left:3729;top:4076;width:341;height:360;rotation:90;mso-position-vertical-relative:line" filled="f"/>
                <v:shape id="_x0000_s1206" type="#_x0000_t93" style="position:absolute;left:3753;top:4962;width:341;height:360;rotation:90;mso-position-vertical-relative:line" filled="f"/>
                <v:shape id="_x0000_s1207" type="#_x0000_t93" style="position:absolute;left:3738;top:5817;width:383;height:360;rotation:90;mso-position-vertical-relative:line" filled="f"/>
              </v:group>
            </v:group>
            <v:group id="_x0000_s1208" style="position:absolute;left:6859;top:3742;width:2048;height:2033" coordorigin="6028,8202" coordsize="1800,1800">
              <v:line id="_x0000_s1209" style="position:absolute" from="7026,9450" to="7026,9990" strokeweight="3pt">
                <v:stroke linestyle="thinThin"/>
              </v:line>
              <v:line id="_x0000_s1210" style="position:absolute;flip:x" from="6152,10002" to="7052,10002" strokeweight="3pt">
                <v:stroke endarrow="block" linestyle="thinThin"/>
              </v:line>
              <v:shape id="_x0000_s1211" type="#_x0000_t202" style="position:absolute;left:6028;top:8202;width:1800;height:360;mso-position-vertical-relative:line" filled="f">
                <v:textbox style="mso-next-textbox:#_x0000_s1211">
                  <w:txbxContent>
                    <w:p w:rsidR="002000EC" w:rsidRPr="00DF62BA" w:rsidRDefault="002000EC" w:rsidP="0045566D">
                      <w:pPr>
                        <w:ind w:firstLine="0"/>
                        <w:jc w:val="center"/>
                        <w:rPr>
                          <w:sz w:val="16"/>
                          <w:szCs w:val="16"/>
                        </w:rPr>
                      </w:pPr>
                      <w:r>
                        <w:rPr>
                          <w:sz w:val="16"/>
                          <w:szCs w:val="16"/>
                        </w:rPr>
                        <w:t>Medical information</w:t>
                      </w:r>
                    </w:p>
                  </w:txbxContent>
                </v:textbox>
              </v:shape>
              <v:shape id="_x0000_s1212" type="#_x0000_t93" style="position:absolute;left:6833;top:8617;width:389;height:310;rotation:90;mso-position-vertical-relative:line" filled="f"/>
              <v:shape id="_x0000_s1213" type="#_x0000_t202" style="position:absolute;left:6209;top:8982;width:1550;height:480;mso-position-vertical-relative:line" filled="f">
                <v:textbox style="mso-next-textbox:#_x0000_s1213">
                  <w:txbxContent>
                    <w:p w:rsidR="002000EC" w:rsidRPr="00DF62BA" w:rsidRDefault="002000EC" w:rsidP="0045566D">
                      <w:pPr>
                        <w:ind w:firstLine="0"/>
                        <w:jc w:val="center"/>
                        <w:rPr>
                          <w:sz w:val="16"/>
                          <w:szCs w:val="16"/>
                        </w:rPr>
                      </w:pPr>
                      <w:r>
                        <w:rPr>
                          <w:sz w:val="16"/>
                          <w:szCs w:val="16"/>
                        </w:rPr>
                        <w:t>S</w:t>
                      </w:r>
                      <w:r w:rsidRPr="00DF62BA">
                        <w:rPr>
                          <w:sz w:val="16"/>
                          <w:szCs w:val="16"/>
                        </w:rPr>
                        <w:t xml:space="preserve">ignature </w:t>
                      </w:r>
                      <w:r>
                        <w:rPr>
                          <w:sz w:val="16"/>
                          <w:szCs w:val="16"/>
                        </w:rPr>
                        <w:t xml:space="preserve">coding with </w:t>
                      </w:r>
                      <w:r w:rsidRPr="00DF62BA">
                        <w:rPr>
                          <w:sz w:val="16"/>
                          <w:szCs w:val="16"/>
                        </w:rPr>
                        <w:t>Turbo code</w:t>
                      </w:r>
                    </w:p>
                  </w:txbxContent>
                </v:textbox>
              </v:shape>
            </v:group>
            <w10:wrap type="none"/>
            <w10:anchorlock/>
          </v:group>
        </w:pict>
      </w:r>
    </w:p>
    <w:p w:rsidR="002000EC" w:rsidRPr="002226F2" w:rsidRDefault="002000EC" w:rsidP="00F221CB">
      <w:pPr>
        <w:pStyle w:val="figlegend"/>
        <w:jc w:val="center"/>
        <w:outlineLvl w:val="0"/>
        <w:rPr>
          <w:rFonts w:ascii="Times New Roman" w:hAnsi="Times New Roman"/>
          <w:b/>
          <w:bCs/>
          <w:i/>
          <w:iCs/>
          <w:lang w:val="en-GB"/>
        </w:rPr>
      </w:pPr>
      <w:r w:rsidRPr="002226F2">
        <w:rPr>
          <w:rFonts w:ascii="Times New Roman" w:hAnsi="Times New Roman"/>
          <w:lang w:val="en-GB"/>
        </w:rPr>
        <w:t>F</w:t>
      </w:r>
      <w:r w:rsidRPr="002226F2">
        <w:rPr>
          <w:rFonts w:ascii="Times New Roman" w:hAnsi="Times New Roman"/>
          <w:b/>
          <w:lang w:val="en-GB"/>
        </w:rPr>
        <w:t>ig. 1.1</w:t>
      </w:r>
      <w:r w:rsidRPr="002226F2">
        <w:rPr>
          <w:rFonts w:ascii="Times New Roman" w:hAnsi="Times New Roman"/>
          <w:lang w:val="en-GB"/>
        </w:rPr>
        <w:t xml:space="preserve"> </w:t>
      </w:r>
      <w:r w:rsidRPr="002226F2">
        <w:rPr>
          <w:rFonts w:ascii="Times New Roman" w:hAnsi="Times New Roman"/>
        </w:rPr>
        <w:t>The embedding algorithm</w:t>
      </w:r>
    </w:p>
    <w:p w:rsidR="002000EC" w:rsidRPr="002226F2" w:rsidRDefault="00B200DF" w:rsidP="00F221CB">
      <w:pPr>
        <w:ind w:firstLine="0"/>
        <w:jc w:val="center"/>
        <w:rPr>
          <w:rFonts w:ascii="Times New Roman" w:hAnsi="Times New Roman"/>
          <w:sz w:val="20"/>
        </w:rPr>
      </w:pPr>
      <w:r w:rsidRPr="00B200DF">
        <w:rPr>
          <w:rFonts w:ascii="Times New Roman" w:hAnsi="Times New Roman"/>
          <w:sz w:val="20"/>
        </w:rPr>
      </w:r>
      <w:r>
        <w:rPr>
          <w:rFonts w:ascii="Times New Roman" w:hAnsi="Times New Roman"/>
          <w:sz w:val="20"/>
        </w:rPr>
        <w:pict>
          <v:group id="_x0000_s1214" style="width:222.25pt;height:260.3pt;mso-position-horizontal-relative:char;mso-position-vertical-relative:line" coordorigin="8233,7482" coordsize="3240,4936">
            <v:shape id="_x0000_s1215" type="#_x0000_t202" style="position:absolute;left:9052;top:7482;width:1620;height:332;mso-position-vertical-relative:line" filled="f">
              <v:textbox style="mso-next-textbox:#_x0000_s1215">
                <w:txbxContent>
                  <w:p w:rsidR="002000EC" w:rsidRPr="00DF62BA" w:rsidRDefault="002000EC" w:rsidP="0045566D">
                    <w:pPr>
                      <w:jc w:val="center"/>
                      <w:rPr>
                        <w:sz w:val="16"/>
                        <w:szCs w:val="16"/>
                      </w:rPr>
                    </w:pPr>
                    <w:r>
                      <w:rPr>
                        <w:sz w:val="16"/>
                        <w:szCs w:val="16"/>
                      </w:rPr>
                      <w:t>Watermarked image</w:t>
                    </w:r>
                  </w:p>
                </w:txbxContent>
              </v:textbox>
            </v:shape>
            <v:shape id="_x0000_s1216" type="#_x0000_t202" style="position:absolute;left:8608;top:8086;width:2400;height:344;mso-position-vertical-relative:line" filled="f">
              <v:textbox style="mso-next-textbox:#_x0000_s1216">
                <w:txbxContent>
                  <w:p w:rsidR="002000EC" w:rsidRPr="00DF62BA" w:rsidRDefault="002000EC" w:rsidP="0045566D">
                    <w:pPr>
                      <w:jc w:val="center"/>
                      <w:rPr>
                        <w:sz w:val="16"/>
                        <w:szCs w:val="16"/>
                      </w:rPr>
                    </w:pPr>
                    <w:r>
                      <w:rPr>
                        <w:sz w:val="16"/>
                        <w:szCs w:val="16"/>
                      </w:rPr>
                      <w:t xml:space="preserve">5/3 wavelet decomposition </w:t>
                    </w:r>
                  </w:p>
                </w:txbxContent>
              </v:textbox>
            </v:shape>
            <v:shape id="_x0000_s1217" type="#_x0000_t202" style="position:absolute;left:8368;top:8685;width:2880;height:573;mso-position-vertical-relative:line" filled="f">
              <v:textbox style="mso-next-textbox:#_x0000_s1217">
                <w:txbxContent>
                  <w:p w:rsidR="002000EC" w:rsidRPr="006B19AD" w:rsidRDefault="002000EC" w:rsidP="0045566D">
                    <w:pPr>
                      <w:jc w:val="center"/>
                      <w:rPr>
                        <w:sz w:val="16"/>
                        <w:szCs w:val="16"/>
                        <w:lang w:val="en-GB"/>
                      </w:rPr>
                    </w:pPr>
                    <w:r w:rsidRPr="006B19AD">
                      <w:rPr>
                        <w:sz w:val="16"/>
                        <w:szCs w:val="16"/>
                        <w:lang w:val="en-GB"/>
                      </w:rPr>
                      <w:t xml:space="preserve">Pixels </w:t>
                    </w:r>
                    <w:r>
                      <w:rPr>
                        <w:sz w:val="16"/>
                        <w:szCs w:val="16"/>
                        <w:lang w:val="en-GB"/>
                      </w:rPr>
                      <w:t>with highs intensity s</w:t>
                    </w:r>
                    <w:r w:rsidRPr="006B19AD">
                      <w:rPr>
                        <w:sz w:val="16"/>
                        <w:szCs w:val="16"/>
                        <w:lang w:val="en-GB"/>
                      </w:rPr>
                      <w:t>elected from medium zone fre</w:t>
                    </w:r>
                    <w:r>
                      <w:rPr>
                        <w:sz w:val="16"/>
                        <w:szCs w:val="16"/>
                        <w:lang w:val="en-GB"/>
                      </w:rPr>
                      <w:t>quencies</w:t>
                    </w:r>
                  </w:p>
                  <w:p w:rsidR="002000EC" w:rsidRPr="007A650F" w:rsidRDefault="002000EC" w:rsidP="0045566D">
                    <w:pPr>
                      <w:rPr>
                        <w:szCs w:val="16"/>
                        <w:lang w:val="en-GB"/>
                      </w:rPr>
                    </w:pPr>
                  </w:p>
                </w:txbxContent>
              </v:textbox>
            </v:shape>
            <v:shape id="_x0000_s1218" type="#_x0000_t93" style="position:absolute;left:9756;top:8314;width:253;height:460;rotation:90;mso-position-vertical-relative:line" filled="f"/>
            <v:shape id="_x0000_s1219" type="#_x0000_t93" style="position:absolute;left:9791;top:10017;width:254;height:460;rotation:90;mso-position-vertical-relative:line" filled="f"/>
            <v:shape id="_x0000_s1220" type="#_x0000_t202" style="position:absolute;left:8293;top:11919;width:3149;height:499;mso-position-vertical-relative:line" filled="f">
              <v:textbox style="mso-next-textbox:#_x0000_s1220">
                <w:txbxContent>
                  <w:p w:rsidR="002000EC" w:rsidRPr="003E42A4" w:rsidRDefault="002000EC" w:rsidP="0045566D">
                    <w:pPr>
                      <w:jc w:val="center"/>
                      <w:rPr>
                        <w:sz w:val="16"/>
                        <w:szCs w:val="16"/>
                        <w:lang w:val="en-GB"/>
                      </w:rPr>
                    </w:pPr>
                    <w:r w:rsidRPr="003E42A4">
                      <w:rPr>
                        <w:sz w:val="16"/>
                        <w:szCs w:val="16"/>
                        <w:lang w:val="en-GB"/>
                      </w:rPr>
                      <w:t xml:space="preserve">Correlation between extracted, decoded </w:t>
                    </w:r>
                    <w:r>
                      <w:rPr>
                        <w:sz w:val="16"/>
                        <w:szCs w:val="16"/>
                        <w:lang w:val="en-GB"/>
                      </w:rPr>
                      <w:t>mark</w:t>
                    </w:r>
                    <w:r w:rsidRPr="003E42A4">
                      <w:rPr>
                        <w:sz w:val="16"/>
                        <w:szCs w:val="16"/>
                        <w:lang w:val="en-GB"/>
                      </w:rPr>
                      <w:t xml:space="preserve"> and the di</w:t>
                    </w:r>
                    <w:r w:rsidRPr="003E42A4">
                      <w:rPr>
                        <w:sz w:val="16"/>
                        <w:szCs w:val="16"/>
                        <w:lang w:val="en-GB"/>
                      </w:rPr>
                      <w:t>c</w:t>
                    </w:r>
                    <w:r w:rsidRPr="003E42A4">
                      <w:rPr>
                        <w:sz w:val="16"/>
                        <w:szCs w:val="16"/>
                        <w:lang w:val="en-GB"/>
                      </w:rPr>
                      <w:t>tionna</w:t>
                    </w:r>
                    <w:r>
                      <w:rPr>
                        <w:sz w:val="16"/>
                        <w:szCs w:val="16"/>
                        <w:lang w:val="en-GB"/>
                      </w:rPr>
                      <w:t>ry</w:t>
                    </w:r>
                  </w:p>
                </w:txbxContent>
              </v:textbox>
            </v:shape>
            <v:shape id="_x0000_s1221" type="#_x0000_t202" style="position:absolute;left:8233;top:11227;width:3240;height:431;mso-position-vertical-relative:line" filled="f">
              <v:textbox style="mso-next-textbox:#_x0000_s1221">
                <w:txbxContent>
                  <w:p w:rsidR="002000EC" w:rsidRPr="003E42A4" w:rsidRDefault="002000EC" w:rsidP="0045566D">
                    <w:pPr>
                      <w:jc w:val="center"/>
                      <w:rPr>
                        <w:sz w:val="16"/>
                        <w:szCs w:val="16"/>
                        <w:lang w:val="en-GB"/>
                      </w:rPr>
                    </w:pPr>
                    <w:r>
                      <w:rPr>
                        <w:sz w:val="16"/>
                        <w:szCs w:val="16"/>
                        <w:lang w:val="en-GB"/>
                      </w:rPr>
                      <w:t>Mark</w:t>
                    </w:r>
                    <w:r w:rsidRPr="003E42A4">
                      <w:rPr>
                        <w:sz w:val="16"/>
                        <w:szCs w:val="16"/>
                        <w:lang w:val="en-GB"/>
                      </w:rPr>
                      <w:t xml:space="preserve"> decoded with </w:t>
                    </w:r>
                    <w:r>
                      <w:rPr>
                        <w:sz w:val="16"/>
                        <w:szCs w:val="16"/>
                        <w:lang w:val="en-GB"/>
                      </w:rPr>
                      <w:t>(</w:t>
                    </w:r>
                    <w:r w:rsidRPr="003E42A4">
                      <w:rPr>
                        <w:sz w:val="16"/>
                        <w:szCs w:val="16"/>
                        <w:lang w:val="en-GB"/>
                      </w:rPr>
                      <w:t>SOVA</w:t>
                    </w:r>
                    <w:r>
                      <w:rPr>
                        <w:sz w:val="16"/>
                        <w:szCs w:val="16"/>
                        <w:lang w:val="en-GB"/>
                      </w:rPr>
                      <w:t>)</w:t>
                    </w:r>
                    <w:r w:rsidRPr="003E42A4">
                      <w:rPr>
                        <w:sz w:val="16"/>
                        <w:szCs w:val="16"/>
                        <w:lang w:val="en-GB"/>
                      </w:rPr>
                      <w:t xml:space="preserve"> algorithm </w:t>
                    </w:r>
                  </w:p>
                  <w:p w:rsidR="002000EC" w:rsidRPr="00535860" w:rsidRDefault="002000EC" w:rsidP="0045566D">
                    <w:pPr>
                      <w:rPr>
                        <w:szCs w:val="16"/>
                        <w:lang w:val="en-GB"/>
                      </w:rPr>
                    </w:pPr>
                  </w:p>
                </w:txbxContent>
              </v:textbox>
            </v:shape>
            <v:shape id="_x0000_s1222" type="#_x0000_t93" style="position:absolute;left:9812;top:11554;width:252;height:460;rotation:90;mso-position-vertical-relative:line" filled="f"/>
            <v:shape id="_x0000_s1223" type="#_x0000_t93" style="position:absolute;left:9807;top:10862;width:252;height:460;rotation:90;mso-position-vertical-relative:line" filled="f"/>
            <v:shape id="_x0000_s1224" type="#_x0000_t93" style="position:absolute;left:9777;top:9154;width:252;height:460;rotation:90;mso-position-vertical-relative:line" filled="f"/>
            <v:shape id="_x0000_s1225" type="#_x0000_t93" style="position:absolute;left:9748;top:7729;width:252;height:460;rotation:90;mso-position-vertical-relative:line" filled="f"/>
            <v:shape id="_x0000_s1226" type="#_x0000_t202" style="position:absolute;left:8398;top:9531;width:2880;height:573;mso-position-vertical-relative:line" filled="f">
              <v:textbox style="mso-next-textbox:#_x0000_s1226">
                <w:txbxContent>
                  <w:p w:rsidR="002000EC" w:rsidRPr="00324535" w:rsidRDefault="002000EC" w:rsidP="0045566D">
                    <w:pPr>
                      <w:jc w:val="center"/>
                      <w:rPr>
                        <w:sz w:val="6"/>
                        <w:szCs w:val="6"/>
                        <w:lang w:val="en-GB"/>
                      </w:rPr>
                    </w:pPr>
                  </w:p>
                  <w:p w:rsidR="002000EC" w:rsidRPr="00324535" w:rsidRDefault="002000EC" w:rsidP="0045566D">
                    <w:pPr>
                      <w:jc w:val="center"/>
                      <w:rPr>
                        <w:sz w:val="16"/>
                        <w:szCs w:val="16"/>
                        <w:lang w:val="en-GB"/>
                      </w:rPr>
                    </w:pPr>
                    <w:r>
                      <w:rPr>
                        <w:sz w:val="16"/>
                        <w:szCs w:val="16"/>
                        <w:lang w:val="en-GB"/>
                      </w:rPr>
                      <w:t>Extraction of mark from multi-resolution field</w:t>
                    </w:r>
                  </w:p>
                </w:txbxContent>
              </v:textbox>
            </v:shape>
            <v:shape id="_x0000_s1227" type="#_x0000_t202" style="position:absolute;left:8413;top:10396;width:2880;height:554;mso-position-vertical-relative:line" filled="f">
              <v:textbox style="mso-next-textbox:#_x0000_s1227">
                <w:txbxContent>
                  <w:p w:rsidR="002000EC" w:rsidRDefault="002000EC" w:rsidP="0045566D">
                    <w:pPr>
                      <w:jc w:val="center"/>
                      <w:rPr>
                        <w:rFonts w:ascii="TimesNewRomanPSMT" w:hAnsi="TimesNewRomanPSMT" w:cs="TimesNewRomanPSMT"/>
                        <w:sz w:val="16"/>
                        <w:szCs w:val="16"/>
                        <w:lang w:val="en-GB"/>
                      </w:rPr>
                    </w:pPr>
                    <w:r w:rsidRPr="001B6C59">
                      <w:rPr>
                        <w:rFonts w:ascii="TimesNewRomanPSMT" w:hAnsi="TimesNewRomanPSMT" w:cs="TimesNewRomanPSMT"/>
                        <w:sz w:val="16"/>
                        <w:szCs w:val="16"/>
                        <w:lang w:val="en-GB"/>
                      </w:rPr>
                      <w:t xml:space="preserve">Rebuild </w:t>
                    </w:r>
                    <w:r>
                      <w:rPr>
                        <w:rFonts w:ascii="TimesNewRomanPSMT" w:hAnsi="TimesNewRomanPSMT" w:cs="TimesNewRomanPSMT"/>
                        <w:sz w:val="16"/>
                        <w:szCs w:val="16"/>
                        <w:lang w:val="en-GB"/>
                      </w:rPr>
                      <w:t>image with inverse 5/3</w:t>
                    </w:r>
                  </w:p>
                  <w:p w:rsidR="002000EC" w:rsidRPr="007A650F" w:rsidRDefault="002000EC" w:rsidP="0045566D">
                    <w:pPr>
                      <w:jc w:val="center"/>
                      <w:rPr>
                        <w:rFonts w:ascii="TimesNewRomanPSMT" w:hAnsi="TimesNewRomanPSMT" w:cs="TimesNewRomanPSMT"/>
                        <w:sz w:val="16"/>
                        <w:szCs w:val="16"/>
                        <w:lang w:val="en-GB"/>
                      </w:rPr>
                    </w:pPr>
                    <w:r>
                      <w:rPr>
                        <w:rFonts w:ascii="TimesNewRomanPSMT" w:hAnsi="TimesNewRomanPSMT" w:cs="TimesNewRomanPSMT"/>
                        <w:sz w:val="16"/>
                        <w:szCs w:val="16"/>
                        <w:lang w:val="en-GB"/>
                      </w:rPr>
                      <w:t>wavelet decom</w:t>
                    </w:r>
                    <w:r w:rsidRPr="007A650F">
                      <w:rPr>
                        <w:rFonts w:ascii="TimesNewRomanPSMT" w:hAnsi="TimesNewRomanPSMT" w:cs="TimesNewRomanPSMT"/>
                        <w:sz w:val="16"/>
                        <w:szCs w:val="16"/>
                        <w:lang w:val="en-GB"/>
                      </w:rPr>
                      <w:t>position</w:t>
                    </w:r>
                  </w:p>
                  <w:p w:rsidR="002000EC" w:rsidRPr="005C608D" w:rsidRDefault="002000EC" w:rsidP="0045566D">
                    <w:pPr>
                      <w:rPr>
                        <w:szCs w:val="16"/>
                        <w:lang w:val="en-GB"/>
                      </w:rPr>
                    </w:pPr>
                  </w:p>
                </w:txbxContent>
              </v:textbox>
            </v:shape>
            <w10:wrap type="none"/>
            <w10:anchorlock/>
          </v:group>
        </w:pict>
      </w:r>
    </w:p>
    <w:p w:rsidR="00A5138D" w:rsidRDefault="00A5138D" w:rsidP="00F221CB">
      <w:pPr>
        <w:pStyle w:val="figlegend"/>
        <w:spacing w:before="0" w:after="0"/>
        <w:jc w:val="center"/>
        <w:outlineLvl w:val="0"/>
        <w:rPr>
          <w:rFonts w:ascii="Times New Roman" w:hAnsi="Times New Roman"/>
          <w:b/>
        </w:rPr>
      </w:pPr>
    </w:p>
    <w:p w:rsidR="002000EC" w:rsidRPr="002226F2" w:rsidRDefault="002000EC" w:rsidP="00F221CB">
      <w:pPr>
        <w:pStyle w:val="figlegend"/>
        <w:spacing w:before="0" w:after="0"/>
        <w:jc w:val="center"/>
        <w:outlineLvl w:val="0"/>
        <w:rPr>
          <w:rFonts w:ascii="Times New Roman" w:hAnsi="Times New Roman"/>
        </w:rPr>
      </w:pPr>
      <w:r w:rsidRPr="002226F2">
        <w:rPr>
          <w:rFonts w:ascii="Times New Roman" w:hAnsi="Times New Roman"/>
          <w:b/>
        </w:rPr>
        <w:t>Fig. 1.2</w:t>
      </w:r>
      <w:r w:rsidRPr="002226F2">
        <w:rPr>
          <w:rFonts w:ascii="Times New Roman" w:hAnsi="Times New Roman"/>
        </w:rPr>
        <w:t xml:space="preserve"> The detection algorithm</w:t>
      </w:r>
    </w:p>
    <w:p w:rsidR="0003216C" w:rsidRPr="002226F2" w:rsidRDefault="0003216C" w:rsidP="00F221CB">
      <w:pPr>
        <w:pStyle w:val="heading20"/>
        <w:spacing w:before="0" w:after="0"/>
        <w:outlineLvl w:val="0"/>
        <w:rPr>
          <w:rFonts w:ascii="Times New Roman" w:hAnsi="Times New Roman"/>
          <w:sz w:val="20"/>
        </w:rPr>
      </w:pPr>
    </w:p>
    <w:p w:rsidR="00A5138D" w:rsidRDefault="00A5138D" w:rsidP="00F221CB">
      <w:pPr>
        <w:pStyle w:val="heading20"/>
        <w:spacing w:before="0" w:after="0"/>
        <w:outlineLvl w:val="0"/>
        <w:rPr>
          <w:rFonts w:ascii="Times New Roman" w:hAnsi="Times New Roman"/>
        </w:rPr>
      </w:pPr>
    </w:p>
    <w:p w:rsidR="002000EC" w:rsidRDefault="002000EC" w:rsidP="00F221CB">
      <w:pPr>
        <w:pStyle w:val="heading20"/>
        <w:spacing w:before="0" w:after="0"/>
        <w:outlineLvl w:val="0"/>
        <w:rPr>
          <w:rFonts w:ascii="Times New Roman" w:hAnsi="Times New Roman"/>
          <w:lang w:eastAsia="en-US"/>
        </w:rPr>
      </w:pPr>
      <w:r w:rsidRPr="00A5138D">
        <w:rPr>
          <w:rFonts w:ascii="Times New Roman" w:hAnsi="Times New Roman"/>
        </w:rPr>
        <w:t>1.2.1</w:t>
      </w:r>
      <w:r w:rsidRPr="00A5138D">
        <w:rPr>
          <w:rFonts w:ascii="Times New Roman" w:hAnsi="Times New Roman"/>
        </w:rPr>
        <w:tab/>
      </w:r>
      <w:r w:rsidRPr="00A5138D">
        <w:rPr>
          <w:rFonts w:ascii="Times New Roman" w:hAnsi="Times New Roman"/>
          <w:lang w:eastAsia="en-US"/>
        </w:rPr>
        <w:t>The watermarking embedding algorithm</w:t>
      </w:r>
    </w:p>
    <w:p w:rsidR="00A5138D" w:rsidRPr="00A5138D" w:rsidRDefault="00A5138D" w:rsidP="00A5138D">
      <w:pPr>
        <w:pStyle w:val="p1a"/>
        <w:rPr>
          <w:lang w:eastAsia="en-US"/>
        </w:rPr>
      </w:pPr>
    </w:p>
    <w:p w:rsidR="002000EC" w:rsidRPr="00A5138D" w:rsidRDefault="002000EC" w:rsidP="00A5138D">
      <w:pPr>
        <w:pStyle w:val="BulletItem"/>
        <w:numPr>
          <w:ilvl w:val="0"/>
          <w:numId w:val="20"/>
        </w:numPr>
        <w:spacing w:line="276" w:lineRule="auto"/>
        <w:rPr>
          <w:rFonts w:ascii="Times New Roman" w:hAnsi="Times New Roman"/>
          <w:b/>
          <w:bCs/>
          <w:sz w:val="24"/>
          <w:lang w:val="en-GB" w:eastAsia="en-US"/>
        </w:rPr>
      </w:pPr>
      <w:r w:rsidRPr="00A5138D">
        <w:rPr>
          <w:rFonts w:ascii="Times New Roman" w:hAnsi="Times New Roman"/>
          <w:sz w:val="24"/>
          <w:lang w:val="en-GB" w:eastAsia="en-US"/>
        </w:rPr>
        <w:t>Decomposition of medical image in 5/3 Wavelet.</w:t>
      </w:r>
    </w:p>
    <w:p w:rsidR="002000EC" w:rsidRPr="00A5138D" w:rsidRDefault="002000EC" w:rsidP="00A5138D">
      <w:pPr>
        <w:pStyle w:val="BulletItem"/>
        <w:numPr>
          <w:ilvl w:val="0"/>
          <w:numId w:val="20"/>
        </w:numPr>
        <w:spacing w:line="276" w:lineRule="auto"/>
        <w:rPr>
          <w:rFonts w:ascii="Times New Roman" w:hAnsi="Times New Roman"/>
          <w:sz w:val="24"/>
          <w:lang w:val="en-GB" w:eastAsia="en-US"/>
        </w:rPr>
      </w:pPr>
      <w:r w:rsidRPr="00A5138D">
        <w:rPr>
          <w:rFonts w:ascii="Times New Roman" w:hAnsi="Times New Roman"/>
          <w:sz w:val="24"/>
          <w:lang w:val="en-GB" w:eastAsia="en-US"/>
        </w:rPr>
        <w:t xml:space="preserve">Choice of pixels embedded: if we embed a mark in high frequency zones, the mark may be altered or lost with high-pass Filtering attacks. </w:t>
      </w:r>
      <w:r w:rsidR="00F221CB" w:rsidRPr="00A5138D">
        <w:rPr>
          <w:rFonts w:ascii="Times New Roman" w:hAnsi="Times New Roman"/>
          <w:sz w:val="24"/>
          <w:lang w:val="en-GB" w:eastAsia="en-US"/>
        </w:rPr>
        <w:t>Furthermore</w:t>
      </w:r>
      <w:r w:rsidRPr="00A5138D">
        <w:rPr>
          <w:rFonts w:ascii="Times New Roman" w:hAnsi="Times New Roman"/>
          <w:sz w:val="24"/>
          <w:lang w:val="en-GB" w:eastAsia="en-US"/>
        </w:rPr>
        <w:t>, if we embed marks in low frequency zones, the image can lose its perceptual quality because low-frequency co</w:t>
      </w:r>
      <w:r w:rsidRPr="00A5138D">
        <w:rPr>
          <w:rFonts w:ascii="Times New Roman" w:hAnsi="Times New Roman"/>
          <w:sz w:val="24"/>
          <w:lang w:val="en-GB" w:eastAsia="en-US"/>
        </w:rPr>
        <w:t>n</w:t>
      </w:r>
      <w:r w:rsidRPr="00A5138D">
        <w:rPr>
          <w:rFonts w:ascii="Times New Roman" w:hAnsi="Times New Roman"/>
          <w:sz w:val="24"/>
          <w:lang w:val="en-GB" w:eastAsia="en-US"/>
        </w:rPr>
        <w:t>tains the mark embedded in image. For this reason, we choose to embed a mark from pi</w:t>
      </w:r>
      <w:r w:rsidRPr="00A5138D">
        <w:rPr>
          <w:rFonts w:ascii="Times New Roman" w:hAnsi="Times New Roman"/>
          <w:sz w:val="24"/>
          <w:lang w:val="en-GB" w:eastAsia="en-US"/>
        </w:rPr>
        <w:t>x</w:t>
      </w:r>
      <w:r w:rsidRPr="00A5138D">
        <w:rPr>
          <w:rFonts w:ascii="Times New Roman" w:hAnsi="Times New Roman"/>
          <w:sz w:val="24"/>
          <w:lang w:val="en-GB" w:eastAsia="en-US"/>
        </w:rPr>
        <w:t>els in medium-frequency zones. By this choice we attempt to attain an optimal trade-off between perceptual fidelity and signature integrity.</w:t>
      </w:r>
    </w:p>
    <w:p w:rsidR="002000EC" w:rsidRPr="00A5138D" w:rsidRDefault="002000EC" w:rsidP="00A5138D">
      <w:pPr>
        <w:pStyle w:val="BulletItem"/>
        <w:numPr>
          <w:ilvl w:val="0"/>
          <w:numId w:val="20"/>
        </w:numPr>
        <w:spacing w:line="276" w:lineRule="auto"/>
        <w:rPr>
          <w:rFonts w:ascii="Times New Roman" w:hAnsi="Times New Roman"/>
          <w:sz w:val="24"/>
          <w:lang w:val="en-GB" w:eastAsia="en-US"/>
        </w:rPr>
      </w:pPr>
      <w:r w:rsidRPr="00A5138D">
        <w:rPr>
          <w:rFonts w:ascii="Times New Roman" w:hAnsi="Times New Roman"/>
          <w:sz w:val="24"/>
          <w:lang w:val="en-GB" w:eastAsia="en-US"/>
        </w:rPr>
        <w:t>The pixels embedded are also chosen from those that have the highest intensity from the mean frequency field. Pixels that have low intensity values can</w:t>
      </w:r>
      <w:r w:rsidRPr="00A5138D">
        <w:rPr>
          <w:rStyle w:val="FootnoteReference"/>
          <w:rFonts w:ascii="Times New Roman" w:hAnsi="Times New Roman"/>
          <w:sz w:val="24"/>
          <w:lang w:eastAsia="en-US"/>
        </w:rPr>
        <w:footnoteReference w:id="2"/>
      </w:r>
      <w:r w:rsidRPr="00A5138D">
        <w:rPr>
          <w:rFonts w:ascii="Times New Roman" w:hAnsi="Times New Roman"/>
          <w:sz w:val="24"/>
          <w:lang w:val="en-GB" w:eastAsia="en-US"/>
        </w:rPr>
        <w:t xml:space="preserve"> be modified; and we here risk losing perceptual quality of images.</w:t>
      </w:r>
    </w:p>
    <w:p w:rsidR="002000EC" w:rsidRPr="00A5138D" w:rsidRDefault="002000EC" w:rsidP="00A5138D">
      <w:pPr>
        <w:pStyle w:val="BulletItem"/>
        <w:numPr>
          <w:ilvl w:val="0"/>
          <w:numId w:val="20"/>
        </w:numPr>
        <w:spacing w:line="276" w:lineRule="auto"/>
        <w:rPr>
          <w:rFonts w:ascii="Times New Roman" w:hAnsi="Times New Roman"/>
          <w:sz w:val="24"/>
          <w:lang w:val="en-GB" w:eastAsia="en-US"/>
        </w:rPr>
      </w:pPr>
      <w:r w:rsidRPr="00A5138D">
        <w:rPr>
          <w:rFonts w:ascii="Times New Roman" w:hAnsi="Times New Roman"/>
          <w:sz w:val="24"/>
          <w:lang w:val="en-GB" w:eastAsia="en-US"/>
        </w:rPr>
        <w:t>We embed mark with the insertion function below:</w:t>
      </w:r>
    </w:p>
    <w:p w:rsidR="002000EC" w:rsidRPr="00A5138D" w:rsidRDefault="002000EC" w:rsidP="00A5138D">
      <w:pPr>
        <w:pStyle w:val="petit"/>
        <w:numPr>
          <w:ilvl w:val="0"/>
          <w:numId w:val="20"/>
        </w:numPr>
        <w:spacing w:line="276" w:lineRule="auto"/>
        <w:rPr>
          <w:rFonts w:ascii="Times New Roman" w:hAnsi="Times New Roman"/>
          <w:sz w:val="24"/>
          <w:lang w:eastAsia="en-US"/>
        </w:rPr>
      </w:pPr>
      <w:r w:rsidRPr="00A5138D">
        <w:rPr>
          <w:rFonts w:ascii="Times New Roman" w:hAnsi="Times New Roman"/>
          <w:sz w:val="24"/>
          <w:lang w:eastAsia="en-US"/>
        </w:rPr>
        <w:t>Y</w:t>
      </w:r>
      <w:r w:rsidRPr="00A5138D">
        <w:rPr>
          <w:rFonts w:ascii="Times New Roman" w:hAnsi="Times New Roman"/>
          <w:sz w:val="24"/>
          <w:vertAlign w:val="subscript"/>
          <w:lang w:eastAsia="en-US"/>
        </w:rPr>
        <w:t>i</w:t>
      </w:r>
      <w:r w:rsidRPr="00A5138D">
        <w:rPr>
          <w:rFonts w:ascii="Times New Roman" w:hAnsi="Times New Roman"/>
          <w:sz w:val="24"/>
          <w:lang w:eastAsia="en-US"/>
        </w:rPr>
        <w:t>=X</w:t>
      </w:r>
      <w:r w:rsidRPr="00A5138D">
        <w:rPr>
          <w:rFonts w:ascii="Times New Roman" w:hAnsi="Times New Roman"/>
          <w:sz w:val="24"/>
          <w:vertAlign w:val="subscript"/>
          <w:lang w:eastAsia="en-US"/>
        </w:rPr>
        <w:t>i</w:t>
      </w:r>
      <w:r w:rsidRPr="00A5138D">
        <w:rPr>
          <w:rFonts w:ascii="Times New Roman" w:hAnsi="Times New Roman"/>
          <w:sz w:val="24"/>
          <w:lang w:eastAsia="en-US"/>
        </w:rPr>
        <w:t xml:space="preserve"> (1 + α W</w:t>
      </w:r>
      <w:r w:rsidRPr="00A5138D">
        <w:rPr>
          <w:rFonts w:ascii="Times New Roman" w:hAnsi="Times New Roman"/>
          <w:sz w:val="24"/>
          <w:vertAlign w:val="subscript"/>
          <w:lang w:eastAsia="en-US"/>
        </w:rPr>
        <w:t>i</w:t>
      </w:r>
      <w:r w:rsidRPr="00A5138D">
        <w:rPr>
          <w:rFonts w:ascii="Times New Roman" w:hAnsi="Times New Roman"/>
          <w:sz w:val="24"/>
          <w:lang w:eastAsia="en-US"/>
        </w:rPr>
        <w:t>):</w:t>
      </w:r>
    </w:p>
    <w:p w:rsidR="002000EC" w:rsidRPr="00A5138D" w:rsidRDefault="002000EC" w:rsidP="00A5138D">
      <w:pPr>
        <w:pStyle w:val="petit"/>
        <w:numPr>
          <w:ilvl w:val="0"/>
          <w:numId w:val="20"/>
        </w:numPr>
        <w:spacing w:line="276" w:lineRule="auto"/>
        <w:rPr>
          <w:rFonts w:ascii="Times New Roman" w:hAnsi="Times New Roman"/>
          <w:sz w:val="24"/>
          <w:lang w:eastAsia="en-US"/>
        </w:rPr>
      </w:pPr>
      <w:r w:rsidRPr="00A5138D">
        <w:rPr>
          <w:rFonts w:ascii="Times New Roman" w:hAnsi="Times New Roman"/>
          <w:sz w:val="24"/>
          <w:lang w:eastAsia="en-US"/>
        </w:rPr>
        <w:t>Y</w:t>
      </w:r>
      <w:r w:rsidRPr="00A5138D">
        <w:rPr>
          <w:rFonts w:ascii="Times New Roman" w:hAnsi="Times New Roman"/>
          <w:sz w:val="24"/>
          <w:vertAlign w:val="subscript"/>
          <w:lang w:eastAsia="en-US"/>
        </w:rPr>
        <w:t>i</w:t>
      </w:r>
      <w:r w:rsidRPr="00A5138D">
        <w:rPr>
          <w:rFonts w:ascii="Times New Roman" w:hAnsi="Times New Roman"/>
          <w:sz w:val="24"/>
          <w:lang w:eastAsia="en-US"/>
        </w:rPr>
        <w:t>: Watermarked image</w:t>
      </w:r>
    </w:p>
    <w:p w:rsidR="002000EC" w:rsidRPr="00A5138D" w:rsidRDefault="002000EC" w:rsidP="00A5138D">
      <w:pPr>
        <w:pStyle w:val="petit"/>
        <w:numPr>
          <w:ilvl w:val="0"/>
          <w:numId w:val="20"/>
        </w:numPr>
        <w:spacing w:line="276" w:lineRule="auto"/>
        <w:rPr>
          <w:rFonts w:ascii="Times New Roman" w:hAnsi="Times New Roman"/>
          <w:sz w:val="24"/>
          <w:lang w:eastAsia="en-US"/>
        </w:rPr>
      </w:pPr>
      <w:r w:rsidRPr="00A5138D">
        <w:rPr>
          <w:rFonts w:ascii="Times New Roman" w:hAnsi="Times New Roman"/>
          <w:sz w:val="24"/>
          <w:lang w:eastAsia="en-US"/>
        </w:rPr>
        <w:t>X</w:t>
      </w:r>
      <w:r w:rsidRPr="00A5138D">
        <w:rPr>
          <w:rFonts w:ascii="Times New Roman" w:hAnsi="Times New Roman"/>
          <w:sz w:val="24"/>
          <w:vertAlign w:val="subscript"/>
          <w:lang w:eastAsia="en-US"/>
        </w:rPr>
        <w:t>i</w:t>
      </w:r>
      <w:r w:rsidRPr="00A5138D">
        <w:rPr>
          <w:rFonts w:ascii="Times New Roman" w:hAnsi="Times New Roman"/>
          <w:sz w:val="24"/>
          <w:lang w:eastAsia="en-US"/>
        </w:rPr>
        <w:t>: Original image</w:t>
      </w:r>
    </w:p>
    <w:p w:rsidR="002000EC" w:rsidRPr="00A5138D" w:rsidRDefault="002000EC" w:rsidP="00A5138D">
      <w:pPr>
        <w:pStyle w:val="petit"/>
        <w:numPr>
          <w:ilvl w:val="0"/>
          <w:numId w:val="20"/>
        </w:numPr>
        <w:spacing w:line="276" w:lineRule="auto"/>
        <w:rPr>
          <w:rFonts w:ascii="Times New Roman" w:hAnsi="Times New Roman"/>
          <w:sz w:val="24"/>
          <w:lang w:eastAsia="en-US"/>
        </w:rPr>
      </w:pPr>
      <w:r w:rsidRPr="00A5138D">
        <w:rPr>
          <w:rFonts w:ascii="Times New Roman" w:hAnsi="Times New Roman"/>
          <w:sz w:val="24"/>
          <w:lang w:eastAsia="en-US"/>
        </w:rPr>
        <w:t>W</w:t>
      </w:r>
      <w:r w:rsidRPr="00A5138D">
        <w:rPr>
          <w:rFonts w:ascii="Times New Roman" w:hAnsi="Times New Roman"/>
          <w:sz w:val="24"/>
          <w:vertAlign w:val="subscript"/>
          <w:lang w:eastAsia="en-US"/>
        </w:rPr>
        <w:t>i</w:t>
      </w:r>
      <w:r w:rsidRPr="00A5138D">
        <w:rPr>
          <w:rFonts w:ascii="Times New Roman" w:hAnsi="Times New Roman"/>
          <w:sz w:val="24"/>
          <w:lang w:eastAsia="en-US"/>
        </w:rPr>
        <w:t>: Mark to be embedded composed of 2000 bits coded with 1/2 ratio turbo coder.</w:t>
      </w:r>
    </w:p>
    <w:p w:rsidR="002000EC" w:rsidRPr="00A5138D" w:rsidRDefault="002000EC" w:rsidP="00A5138D">
      <w:pPr>
        <w:pStyle w:val="petit"/>
        <w:numPr>
          <w:ilvl w:val="0"/>
          <w:numId w:val="20"/>
        </w:numPr>
        <w:spacing w:line="276" w:lineRule="auto"/>
        <w:rPr>
          <w:rFonts w:ascii="Times New Roman" w:hAnsi="Times New Roman"/>
          <w:sz w:val="24"/>
          <w:lang w:eastAsia="en-US"/>
        </w:rPr>
      </w:pPr>
      <w:r w:rsidRPr="00A5138D">
        <w:rPr>
          <w:rFonts w:ascii="Times New Roman" w:hAnsi="Times New Roman"/>
          <w:sz w:val="24"/>
          <w:lang w:eastAsia="en-US"/>
        </w:rPr>
        <w:t xml:space="preserve">α: Visibility coefficient equal to </w:t>
      </w:r>
      <w:smartTag w:uri="urn:schemas-microsoft-com:office:smarttags" w:element="metricconverter">
        <w:smartTagPr>
          <w:attr w:name="ProductID" w:val="2 in"/>
        </w:smartTagPr>
        <w:r w:rsidRPr="00A5138D">
          <w:rPr>
            <w:rFonts w:ascii="Times New Roman" w:hAnsi="Times New Roman"/>
            <w:sz w:val="24"/>
            <w:lang w:eastAsia="en-US"/>
          </w:rPr>
          <w:t>2 in</w:t>
        </w:r>
      </w:smartTag>
      <w:r w:rsidRPr="00A5138D">
        <w:rPr>
          <w:rFonts w:ascii="Times New Roman" w:hAnsi="Times New Roman"/>
          <w:sz w:val="24"/>
          <w:lang w:eastAsia="en-US"/>
        </w:rPr>
        <w:t xml:space="preserve"> our work.</w:t>
      </w:r>
    </w:p>
    <w:p w:rsidR="002000EC" w:rsidRPr="00A5138D" w:rsidRDefault="002000EC" w:rsidP="00A5138D">
      <w:pPr>
        <w:pStyle w:val="BulletItem"/>
        <w:numPr>
          <w:ilvl w:val="0"/>
          <w:numId w:val="20"/>
        </w:numPr>
        <w:spacing w:line="276" w:lineRule="auto"/>
        <w:rPr>
          <w:rFonts w:ascii="Times New Roman" w:hAnsi="Times New Roman"/>
          <w:sz w:val="24"/>
          <w:lang w:eastAsia="en-US"/>
        </w:rPr>
      </w:pPr>
      <w:r w:rsidRPr="00A5138D">
        <w:rPr>
          <w:rFonts w:ascii="Times New Roman" w:hAnsi="Times New Roman"/>
          <w:sz w:val="24"/>
          <w:lang w:val="en-GB" w:eastAsia="en-US"/>
        </w:rPr>
        <w:t xml:space="preserve">Image embedded is rebuilt after inverse decomposition in 5/3 Wavelet. </w:t>
      </w:r>
      <w:r w:rsidRPr="00A5138D">
        <w:rPr>
          <w:rFonts w:ascii="Times New Roman" w:hAnsi="Times New Roman"/>
          <w:sz w:val="24"/>
          <w:lang w:eastAsia="en-US"/>
        </w:rPr>
        <w:t>Finally, we obtain the watermarked image.</w:t>
      </w:r>
    </w:p>
    <w:p w:rsidR="00A5138D" w:rsidRDefault="00A5138D" w:rsidP="00F221CB">
      <w:pPr>
        <w:pStyle w:val="heading20"/>
        <w:spacing w:before="0" w:after="0"/>
        <w:outlineLvl w:val="0"/>
        <w:rPr>
          <w:rFonts w:ascii="Times New Roman" w:hAnsi="Times New Roman"/>
          <w:lang w:eastAsia="en-US"/>
        </w:rPr>
      </w:pPr>
    </w:p>
    <w:p w:rsidR="00910CC8" w:rsidRPr="00910CC8" w:rsidRDefault="00910CC8" w:rsidP="00910CC8">
      <w:pPr>
        <w:pStyle w:val="p1a"/>
        <w:rPr>
          <w:lang w:eastAsia="en-US"/>
        </w:rPr>
      </w:pPr>
    </w:p>
    <w:p w:rsidR="00A5138D" w:rsidRDefault="00A5138D" w:rsidP="00F221CB">
      <w:pPr>
        <w:pStyle w:val="heading20"/>
        <w:spacing w:before="0" w:after="0"/>
        <w:outlineLvl w:val="0"/>
        <w:rPr>
          <w:rFonts w:ascii="Times New Roman" w:hAnsi="Times New Roman"/>
          <w:lang w:eastAsia="en-US"/>
        </w:rPr>
      </w:pPr>
    </w:p>
    <w:p w:rsidR="002000EC" w:rsidRDefault="002000EC" w:rsidP="00F221CB">
      <w:pPr>
        <w:pStyle w:val="heading20"/>
        <w:spacing w:before="0" w:after="0"/>
        <w:outlineLvl w:val="0"/>
        <w:rPr>
          <w:rFonts w:ascii="Times New Roman" w:hAnsi="Times New Roman"/>
          <w:lang w:eastAsia="en-US"/>
        </w:rPr>
      </w:pPr>
      <w:r w:rsidRPr="00A5138D">
        <w:rPr>
          <w:rFonts w:ascii="Times New Roman" w:hAnsi="Times New Roman"/>
          <w:lang w:eastAsia="en-US"/>
        </w:rPr>
        <w:t>1.2.2</w:t>
      </w:r>
      <w:r w:rsidRPr="00A5138D">
        <w:rPr>
          <w:rFonts w:ascii="Times New Roman" w:hAnsi="Times New Roman"/>
          <w:lang w:eastAsia="en-US"/>
        </w:rPr>
        <w:tab/>
        <w:t>The Public watermarking detection algorithm</w:t>
      </w:r>
    </w:p>
    <w:p w:rsidR="00A5138D" w:rsidRPr="00A5138D" w:rsidRDefault="00A5138D" w:rsidP="00A5138D">
      <w:pPr>
        <w:pStyle w:val="p1a"/>
        <w:rPr>
          <w:lang w:eastAsia="en-US"/>
        </w:rPr>
      </w:pPr>
    </w:p>
    <w:p w:rsidR="002000EC" w:rsidRPr="00A5138D" w:rsidRDefault="002000EC" w:rsidP="00A5138D">
      <w:pPr>
        <w:pStyle w:val="BulletItem"/>
        <w:numPr>
          <w:ilvl w:val="0"/>
          <w:numId w:val="21"/>
        </w:numPr>
        <w:spacing w:line="276" w:lineRule="auto"/>
        <w:rPr>
          <w:rFonts w:ascii="Times New Roman" w:hAnsi="Times New Roman"/>
          <w:sz w:val="24"/>
          <w:lang w:eastAsia="en-US"/>
        </w:rPr>
      </w:pPr>
      <w:r w:rsidRPr="00A5138D">
        <w:rPr>
          <w:rFonts w:ascii="Times New Roman" w:hAnsi="Times New Roman"/>
          <w:sz w:val="24"/>
          <w:lang w:eastAsia="en-US"/>
        </w:rPr>
        <w:t>5/3 Wavelet medical image decomposition.</w:t>
      </w:r>
    </w:p>
    <w:p w:rsidR="002000EC" w:rsidRPr="00A5138D" w:rsidRDefault="002000EC" w:rsidP="00A5138D">
      <w:pPr>
        <w:pStyle w:val="BulletItem"/>
        <w:numPr>
          <w:ilvl w:val="0"/>
          <w:numId w:val="21"/>
        </w:numPr>
        <w:spacing w:line="276" w:lineRule="auto"/>
        <w:rPr>
          <w:rFonts w:ascii="Times New Roman" w:hAnsi="Times New Roman"/>
          <w:sz w:val="24"/>
          <w:lang w:val="en-GB" w:eastAsia="en-US"/>
        </w:rPr>
      </w:pPr>
      <w:r w:rsidRPr="00A5138D">
        <w:rPr>
          <w:rFonts w:ascii="Times New Roman" w:hAnsi="Times New Roman"/>
          <w:sz w:val="24"/>
          <w:lang w:val="en-GB" w:eastAsia="en-US"/>
        </w:rPr>
        <w:t>In the first step, pixels with the high-intensity are selected from the medium-zone fr</w:t>
      </w:r>
      <w:r w:rsidRPr="00A5138D">
        <w:rPr>
          <w:rFonts w:ascii="Times New Roman" w:hAnsi="Times New Roman"/>
          <w:sz w:val="24"/>
          <w:lang w:val="en-GB" w:eastAsia="en-US"/>
        </w:rPr>
        <w:t>e</w:t>
      </w:r>
      <w:r w:rsidRPr="00A5138D">
        <w:rPr>
          <w:rFonts w:ascii="Times New Roman" w:hAnsi="Times New Roman"/>
          <w:sz w:val="24"/>
          <w:lang w:val="en-GB" w:eastAsia="en-US"/>
        </w:rPr>
        <w:t xml:space="preserve">quencies. </w:t>
      </w:r>
    </w:p>
    <w:p w:rsidR="002000EC" w:rsidRPr="00A5138D" w:rsidRDefault="002000EC" w:rsidP="00A5138D">
      <w:pPr>
        <w:pStyle w:val="BulletItem"/>
        <w:numPr>
          <w:ilvl w:val="0"/>
          <w:numId w:val="21"/>
        </w:numPr>
        <w:spacing w:line="276" w:lineRule="auto"/>
        <w:rPr>
          <w:rFonts w:ascii="Times New Roman" w:hAnsi="Times New Roman"/>
          <w:sz w:val="24"/>
          <w:lang w:val="en-GB" w:eastAsia="en-US"/>
        </w:rPr>
      </w:pPr>
      <w:r w:rsidRPr="00A5138D">
        <w:rPr>
          <w:rFonts w:ascii="Times New Roman" w:hAnsi="Times New Roman"/>
          <w:sz w:val="24"/>
          <w:lang w:val="en-GB" w:eastAsia="en-US"/>
        </w:rPr>
        <w:t>After that, we extract a mark from multi-resolution field with binary inverse transform</w:t>
      </w:r>
      <w:r w:rsidRPr="00A5138D">
        <w:rPr>
          <w:rFonts w:ascii="Times New Roman" w:hAnsi="Times New Roman"/>
          <w:sz w:val="24"/>
          <w:lang w:val="en-GB" w:eastAsia="en-US"/>
        </w:rPr>
        <w:t>a</w:t>
      </w:r>
      <w:r w:rsidRPr="00A5138D">
        <w:rPr>
          <w:rFonts w:ascii="Times New Roman" w:hAnsi="Times New Roman"/>
          <w:sz w:val="24"/>
          <w:lang w:val="en-GB" w:eastAsia="en-US"/>
        </w:rPr>
        <w:t>tion.</w:t>
      </w:r>
    </w:p>
    <w:p w:rsidR="002000EC" w:rsidRPr="00A5138D" w:rsidRDefault="002000EC" w:rsidP="00A5138D">
      <w:pPr>
        <w:pStyle w:val="BulletItem"/>
        <w:numPr>
          <w:ilvl w:val="0"/>
          <w:numId w:val="21"/>
        </w:numPr>
        <w:spacing w:line="276" w:lineRule="auto"/>
        <w:rPr>
          <w:rFonts w:ascii="Times New Roman" w:hAnsi="Times New Roman"/>
          <w:sz w:val="24"/>
          <w:lang w:val="en-GB" w:eastAsia="en-US"/>
        </w:rPr>
      </w:pPr>
      <w:r w:rsidRPr="00A5138D">
        <w:rPr>
          <w:rFonts w:ascii="Times New Roman" w:hAnsi="Times New Roman"/>
          <w:sz w:val="24"/>
          <w:lang w:val="en-GB" w:eastAsia="en-US"/>
        </w:rPr>
        <w:t>Extracted mark is decoded by the use of the Soft Output Viterbe Algorithm (SOVA).</w:t>
      </w:r>
    </w:p>
    <w:p w:rsidR="002000EC" w:rsidRPr="00A5138D" w:rsidRDefault="002000EC" w:rsidP="00A5138D">
      <w:pPr>
        <w:pStyle w:val="petit"/>
        <w:numPr>
          <w:ilvl w:val="0"/>
          <w:numId w:val="21"/>
        </w:numPr>
        <w:spacing w:line="276" w:lineRule="auto"/>
        <w:rPr>
          <w:rFonts w:ascii="Times New Roman" w:hAnsi="Times New Roman"/>
          <w:sz w:val="24"/>
          <w:lang w:eastAsia="en-US"/>
        </w:rPr>
      </w:pPr>
      <w:r w:rsidRPr="00A5138D">
        <w:rPr>
          <w:rFonts w:ascii="Times New Roman" w:hAnsi="Times New Roman"/>
          <w:sz w:val="24"/>
          <w:lang w:eastAsia="en-US"/>
        </w:rPr>
        <w:t>We make a comparison between the extracted and decoded mark and a dictionary of 800 marks with the same nature to the embedded mark containing the reference mark (orig</w:t>
      </w:r>
      <w:r w:rsidRPr="00A5138D">
        <w:rPr>
          <w:rFonts w:ascii="Times New Roman" w:hAnsi="Times New Roman"/>
          <w:sz w:val="24"/>
          <w:lang w:eastAsia="en-US"/>
        </w:rPr>
        <w:t>i</w:t>
      </w:r>
      <w:r w:rsidRPr="00A5138D">
        <w:rPr>
          <w:rFonts w:ascii="Times New Roman" w:hAnsi="Times New Roman"/>
          <w:sz w:val="24"/>
          <w:lang w:eastAsia="en-US"/>
        </w:rPr>
        <w:t xml:space="preserve">nal mark). This comparison allows us to identify the similarity degree between extracted marks and the original mark. If the reference mark presents the high value of correlation, we can say that the detection of mark has succeeded. However, if the reference mark hasn’t the maximum of correlation, detection mark is lost. </w:t>
      </w:r>
    </w:p>
    <w:p w:rsidR="0003216C" w:rsidRPr="00A5138D" w:rsidRDefault="0003216C" w:rsidP="00A5138D">
      <w:pPr>
        <w:pStyle w:val="heading20"/>
        <w:spacing w:before="0" w:after="0" w:line="276" w:lineRule="auto"/>
        <w:outlineLvl w:val="0"/>
        <w:rPr>
          <w:rFonts w:ascii="Times New Roman" w:hAnsi="Times New Roman"/>
          <w:sz w:val="24"/>
          <w:lang w:eastAsia="en-US"/>
        </w:rPr>
      </w:pPr>
    </w:p>
    <w:p w:rsidR="002000EC" w:rsidRDefault="002000EC" w:rsidP="00F221CB">
      <w:pPr>
        <w:pStyle w:val="heading20"/>
        <w:spacing w:before="0" w:after="0"/>
        <w:outlineLvl w:val="0"/>
        <w:rPr>
          <w:rFonts w:ascii="Times New Roman" w:hAnsi="Times New Roman"/>
          <w:lang w:eastAsia="en-US"/>
        </w:rPr>
      </w:pPr>
      <w:r w:rsidRPr="00910CC8">
        <w:rPr>
          <w:rFonts w:ascii="Times New Roman" w:hAnsi="Times New Roman"/>
          <w:lang w:eastAsia="en-US"/>
        </w:rPr>
        <w:t>1.2.3</w:t>
      </w:r>
      <w:r w:rsidRPr="00910CC8">
        <w:rPr>
          <w:rFonts w:ascii="Times New Roman" w:hAnsi="Times New Roman"/>
          <w:lang w:eastAsia="en-US"/>
        </w:rPr>
        <w:tab/>
        <w:t>Use of multi-resolution field:The 5/3 Wavelet decomposition</w:t>
      </w:r>
    </w:p>
    <w:p w:rsidR="00CE7C52" w:rsidRPr="00CE7C52" w:rsidRDefault="00CE7C52" w:rsidP="00CE7C52">
      <w:pPr>
        <w:pStyle w:val="p1a"/>
        <w:rPr>
          <w:lang w:eastAsia="en-US"/>
        </w:rPr>
      </w:pPr>
    </w:p>
    <w:p w:rsidR="002000EC" w:rsidRPr="00910CC8" w:rsidRDefault="002000EC" w:rsidP="00910CC8">
      <w:pPr>
        <w:pStyle w:val="p1a"/>
        <w:spacing w:line="276" w:lineRule="auto"/>
        <w:rPr>
          <w:rFonts w:ascii="Times New Roman" w:hAnsi="Times New Roman"/>
          <w:sz w:val="24"/>
          <w:lang w:eastAsia="en-US"/>
        </w:rPr>
      </w:pPr>
      <w:r w:rsidRPr="00910CC8">
        <w:rPr>
          <w:rFonts w:ascii="Times New Roman" w:hAnsi="Times New Roman"/>
          <w:sz w:val="24"/>
          <w:lang w:eastAsia="en-US"/>
        </w:rPr>
        <w:t>Our choice of investigating the 5/3 Wavelet decomposition in our double watermarking alg</w:t>
      </w:r>
      <w:r w:rsidRPr="00910CC8">
        <w:rPr>
          <w:rFonts w:ascii="Times New Roman" w:hAnsi="Times New Roman"/>
          <w:sz w:val="24"/>
          <w:lang w:eastAsia="en-US"/>
        </w:rPr>
        <w:t>o</w:t>
      </w:r>
      <w:r w:rsidRPr="00910CC8">
        <w:rPr>
          <w:rFonts w:ascii="Times New Roman" w:hAnsi="Times New Roman"/>
          <w:sz w:val="24"/>
          <w:lang w:eastAsia="en-US"/>
        </w:rPr>
        <w:t>rithm is motivated by many reasons:</w:t>
      </w:r>
    </w:p>
    <w:p w:rsidR="002000EC" w:rsidRPr="00910CC8" w:rsidRDefault="002000EC" w:rsidP="00910CC8">
      <w:pPr>
        <w:pStyle w:val="petit"/>
        <w:spacing w:line="276" w:lineRule="auto"/>
        <w:ind w:firstLine="0"/>
        <w:rPr>
          <w:rFonts w:ascii="Times New Roman" w:hAnsi="Times New Roman"/>
          <w:sz w:val="24"/>
          <w:lang w:eastAsia="en-US"/>
        </w:rPr>
      </w:pPr>
      <w:r w:rsidRPr="00910CC8">
        <w:rPr>
          <w:rFonts w:ascii="Times New Roman" w:hAnsi="Times New Roman"/>
          <w:sz w:val="24"/>
          <w:lang w:eastAsia="en-US"/>
        </w:rPr>
        <w:t>The 5/3 Wavelet decomposition is an integer to integer transform adapted for JPEG2000 Co</w:t>
      </w:r>
      <w:r w:rsidRPr="00910CC8">
        <w:rPr>
          <w:rFonts w:ascii="Times New Roman" w:hAnsi="Times New Roman"/>
          <w:sz w:val="24"/>
          <w:lang w:eastAsia="en-US"/>
        </w:rPr>
        <w:t>m</w:t>
      </w:r>
      <w:r w:rsidRPr="00910CC8">
        <w:rPr>
          <w:rFonts w:ascii="Times New Roman" w:hAnsi="Times New Roman"/>
          <w:sz w:val="24"/>
          <w:lang w:eastAsia="en-US"/>
        </w:rPr>
        <w:t>pression and comes in front for its frequent use in JPEG2000 norm. Consequently the image w</w:t>
      </w:r>
      <w:r w:rsidRPr="00910CC8">
        <w:rPr>
          <w:rFonts w:ascii="Times New Roman" w:hAnsi="Times New Roman"/>
          <w:sz w:val="24"/>
          <w:lang w:eastAsia="en-US"/>
        </w:rPr>
        <w:t>a</w:t>
      </w:r>
      <w:r w:rsidRPr="00910CC8">
        <w:rPr>
          <w:rFonts w:ascii="Times New Roman" w:hAnsi="Times New Roman"/>
          <w:sz w:val="24"/>
          <w:lang w:eastAsia="en-US"/>
        </w:rPr>
        <w:t>termarked is robust against JPEG Compression attacks [16, 17].</w:t>
      </w:r>
    </w:p>
    <w:p w:rsidR="002000EC" w:rsidRPr="00910CC8" w:rsidRDefault="002000EC" w:rsidP="00910CC8">
      <w:pPr>
        <w:pStyle w:val="petit"/>
        <w:spacing w:line="276" w:lineRule="auto"/>
        <w:ind w:firstLine="0"/>
        <w:rPr>
          <w:rFonts w:ascii="Times New Roman" w:hAnsi="Times New Roman"/>
          <w:sz w:val="24"/>
          <w:lang w:eastAsia="en-US"/>
        </w:rPr>
      </w:pPr>
      <w:r w:rsidRPr="00910CC8">
        <w:rPr>
          <w:rFonts w:ascii="Times New Roman" w:hAnsi="Times New Roman"/>
          <w:sz w:val="24"/>
          <w:lang w:eastAsia="en-US"/>
        </w:rPr>
        <w:t>For the reason of keeping image fidelity after watermarking process, we need perceptual metric correlated with Human Visual System. Nevertheless, in multi resolution field the image deco</w:t>
      </w:r>
      <w:r w:rsidRPr="00910CC8">
        <w:rPr>
          <w:rFonts w:ascii="Times New Roman" w:hAnsi="Times New Roman"/>
          <w:sz w:val="24"/>
          <w:lang w:eastAsia="en-US"/>
        </w:rPr>
        <w:t>m</w:t>
      </w:r>
      <w:r w:rsidRPr="00910CC8">
        <w:rPr>
          <w:rFonts w:ascii="Times New Roman" w:hAnsi="Times New Roman"/>
          <w:sz w:val="24"/>
          <w:lang w:eastAsia="en-US"/>
        </w:rPr>
        <w:t xml:space="preserve">position in sample bands is near to perception canal decomposition, so, we can easily choose a psycho-visual model to measure image degradation [2]. </w:t>
      </w:r>
    </w:p>
    <w:p w:rsidR="002000EC" w:rsidRPr="00910CC8" w:rsidRDefault="002000EC" w:rsidP="00910CC8">
      <w:pPr>
        <w:pStyle w:val="petit"/>
        <w:spacing w:line="276" w:lineRule="auto"/>
        <w:ind w:firstLine="0"/>
        <w:rPr>
          <w:rFonts w:ascii="Times New Roman" w:hAnsi="Times New Roman"/>
          <w:sz w:val="24"/>
          <w:lang w:eastAsia="en-US"/>
        </w:rPr>
      </w:pPr>
      <w:r w:rsidRPr="00910CC8">
        <w:rPr>
          <w:rFonts w:ascii="Times New Roman" w:hAnsi="Times New Roman"/>
          <w:sz w:val="24"/>
          <w:lang w:eastAsia="en-US"/>
        </w:rPr>
        <w:t xml:space="preserve">The 5/3 Wavelet equation decompositions are below: </w:t>
      </w:r>
    </w:p>
    <w:tbl>
      <w:tblPr>
        <w:tblW w:w="0" w:type="auto"/>
        <w:jc w:val="center"/>
        <w:tblCellMar>
          <w:left w:w="0" w:type="dxa"/>
          <w:right w:w="0" w:type="dxa"/>
        </w:tblCellMar>
        <w:tblLook w:val="01E0"/>
      </w:tblPr>
      <w:tblGrid>
        <w:gridCol w:w="3557"/>
        <w:gridCol w:w="460"/>
      </w:tblGrid>
      <w:tr w:rsidR="002000EC" w:rsidRPr="00910CC8" w:rsidTr="00F221CB">
        <w:trPr>
          <w:trHeight w:val="893"/>
          <w:jc w:val="center"/>
        </w:trPr>
        <w:tc>
          <w:tcPr>
            <w:tcW w:w="3495" w:type="dxa"/>
            <w:shd w:val="clear" w:color="auto" w:fill="auto"/>
          </w:tcPr>
          <w:p w:rsidR="002000EC" w:rsidRPr="00910CC8" w:rsidRDefault="002000EC" w:rsidP="00910CC8">
            <w:pPr>
              <w:pStyle w:val="equation"/>
              <w:spacing w:line="276" w:lineRule="auto"/>
              <w:rPr>
                <w:rFonts w:ascii="Times New Roman" w:hAnsi="Times New Roman"/>
                <w:sz w:val="24"/>
                <w:lang w:eastAsia="en-US"/>
              </w:rPr>
            </w:pPr>
            <w:r w:rsidRPr="00910CC8">
              <w:rPr>
                <w:rFonts w:ascii="Times New Roman" w:hAnsi="Times New Roman"/>
                <w:bCs/>
                <w:position w:val="-28"/>
                <w:sz w:val="24"/>
              </w:rPr>
              <w:object w:dxaOrig="3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75pt;height:33.75pt" o:ole="">
                  <v:imagedata r:id="rId9" o:title=""/>
                </v:shape>
                <o:OLEObject Type="Embed" ProgID="Equation.3" ShapeID="_x0000_i1028" DrawAspect="Content" ObjectID="_1553190390" r:id="rId10"/>
              </w:object>
            </w:r>
          </w:p>
        </w:tc>
        <w:tc>
          <w:tcPr>
            <w:tcW w:w="417" w:type="dxa"/>
            <w:shd w:val="clear" w:color="auto" w:fill="auto"/>
          </w:tcPr>
          <w:p w:rsidR="002000EC" w:rsidRPr="00910CC8" w:rsidRDefault="002000EC" w:rsidP="00910CC8">
            <w:pPr>
              <w:pStyle w:val="equation"/>
              <w:spacing w:line="276" w:lineRule="auto"/>
              <w:jc w:val="right"/>
              <w:rPr>
                <w:rFonts w:ascii="Times New Roman" w:hAnsi="Times New Roman"/>
                <w:sz w:val="24"/>
                <w:lang w:eastAsia="en-US"/>
              </w:rPr>
            </w:pPr>
            <w:r w:rsidRPr="00910CC8">
              <w:rPr>
                <w:rFonts w:ascii="Times New Roman" w:hAnsi="Times New Roman"/>
                <w:sz w:val="24"/>
                <w:lang w:eastAsia="en-US"/>
              </w:rPr>
              <w:t>(1.1)</w:t>
            </w:r>
          </w:p>
        </w:tc>
      </w:tr>
      <w:tr w:rsidR="002000EC" w:rsidRPr="00910CC8" w:rsidTr="00F221CB">
        <w:trPr>
          <w:trHeight w:val="922"/>
          <w:jc w:val="center"/>
        </w:trPr>
        <w:tc>
          <w:tcPr>
            <w:tcW w:w="3495" w:type="dxa"/>
            <w:shd w:val="clear" w:color="auto" w:fill="auto"/>
          </w:tcPr>
          <w:p w:rsidR="002000EC" w:rsidRPr="00910CC8" w:rsidRDefault="002000EC" w:rsidP="00910CC8">
            <w:pPr>
              <w:pStyle w:val="equation"/>
              <w:spacing w:line="276" w:lineRule="auto"/>
              <w:rPr>
                <w:rFonts w:ascii="Times New Roman" w:hAnsi="Times New Roman"/>
                <w:sz w:val="24"/>
                <w:lang w:eastAsia="en-US"/>
              </w:rPr>
            </w:pPr>
            <w:r w:rsidRPr="00910CC8">
              <w:rPr>
                <w:rFonts w:ascii="Times New Roman" w:hAnsi="Times New Roman"/>
                <w:bCs/>
                <w:sz w:val="24"/>
              </w:rPr>
              <w:object w:dxaOrig="3560" w:dyaOrig="680">
                <v:shape id="_x0000_i1029" type="#_x0000_t75" style="width:177.75pt;height:35.25pt" o:ole="">
                  <v:imagedata r:id="rId11" o:title=""/>
                </v:shape>
                <o:OLEObject Type="Embed" ProgID="Equation.3" ShapeID="_x0000_i1029" DrawAspect="Content" ObjectID="_1553190391" r:id="rId12"/>
              </w:object>
            </w:r>
          </w:p>
        </w:tc>
        <w:tc>
          <w:tcPr>
            <w:tcW w:w="417" w:type="dxa"/>
            <w:shd w:val="clear" w:color="auto" w:fill="auto"/>
          </w:tcPr>
          <w:p w:rsidR="002000EC" w:rsidRPr="00910CC8" w:rsidRDefault="002000EC" w:rsidP="00910CC8">
            <w:pPr>
              <w:pStyle w:val="equation"/>
              <w:spacing w:line="276" w:lineRule="auto"/>
              <w:jc w:val="right"/>
              <w:rPr>
                <w:rFonts w:ascii="Times New Roman" w:hAnsi="Times New Roman"/>
                <w:sz w:val="24"/>
                <w:lang w:eastAsia="en-US"/>
              </w:rPr>
            </w:pPr>
            <w:r w:rsidRPr="00910CC8">
              <w:rPr>
                <w:rFonts w:ascii="Times New Roman" w:hAnsi="Times New Roman"/>
                <w:sz w:val="24"/>
                <w:lang w:eastAsia="en-US"/>
              </w:rPr>
              <w:t>(1.2)</w:t>
            </w:r>
          </w:p>
        </w:tc>
      </w:tr>
    </w:tbl>
    <w:p w:rsidR="002000EC" w:rsidRPr="00910CC8" w:rsidRDefault="002000EC" w:rsidP="00910CC8">
      <w:pPr>
        <w:pStyle w:val="petit"/>
        <w:spacing w:line="276" w:lineRule="auto"/>
        <w:rPr>
          <w:rFonts w:ascii="Times New Roman" w:hAnsi="Times New Roman"/>
          <w:sz w:val="24"/>
          <w:lang w:eastAsia="en-US"/>
        </w:rPr>
      </w:pPr>
      <w:r w:rsidRPr="00910CC8">
        <w:rPr>
          <w:rFonts w:ascii="Times New Roman" w:hAnsi="Times New Roman"/>
          <w:sz w:val="24"/>
          <w:lang w:eastAsia="en-US"/>
        </w:rPr>
        <w:t>To mark the selected coefficients, we use an embedding function. Therefore, the embedding function has an important role to specify the applied field of the watermarking. The following function is used to our watermark image:</w:t>
      </w:r>
    </w:p>
    <w:p w:rsidR="002000EC" w:rsidRPr="00910CC8" w:rsidRDefault="002000EC" w:rsidP="00910CC8">
      <w:pPr>
        <w:pStyle w:val="petit"/>
        <w:spacing w:line="276" w:lineRule="auto"/>
        <w:ind w:firstLine="0"/>
        <w:rPr>
          <w:rFonts w:ascii="Times New Roman" w:hAnsi="Times New Roman"/>
          <w:sz w:val="24"/>
          <w:lang w:eastAsia="en-US"/>
        </w:rPr>
      </w:pPr>
      <w:r w:rsidRPr="00910CC8">
        <w:rPr>
          <w:rFonts w:ascii="Times New Roman" w:hAnsi="Times New Roman"/>
          <w:sz w:val="24"/>
          <w:lang w:eastAsia="en-US"/>
        </w:rPr>
        <w:t>yi = xi (1+ αwi).</w:t>
      </w:r>
    </w:p>
    <w:p w:rsidR="002000EC" w:rsidRPr="00910CC8" w:rsidRDefault="002000EC" w:rsidP="00910CC8">
      <w:pPr>
        <w:pStyle w:val="petit"/>
        <w:spacing w:line="276" w:lineRule="auto"/>
        <w:rPr>
          <w:rFonts w:ascii="Times New Roman" w:hAnsi="Times New Roman"/>
          <w:sz w:val="24"/>
          <w:lang w:eastAsia="en-US"/>
        </w:rPr>
      </w:pPr>
      <w:r w:rsidRPr="00910CC8">
        <w:rPr>
          <w:rFonts w:ascii="Times New Roman" w:hAnsi="Times New Roman"/>
          <w:sz w:val="24"/>
          <w:lang w:eastAsia="en-US"/>
        </w:rPr>
        <w:t>Yi: Watermarked image</w:t>
      </w:r>
    </w:p>
    <w:p w:rsidR="002000EC" w:rsidRPr="00910CC8" w:rsidRDefault="002000EC" w:rsidP="00910CC8">
      <w:pPr>
        <w:pStyle w:val="petit"/>
        <w:spacing w:line="276" w:lineRule="auto"/>
        <w:rPr>
          <w:rFonts w:ascii="Times New Roman" w:hAnsi="Times New Roman"/>
          <w:sz w:val="24"/>
          <w:lang w:eastAsia="en-US"/>
        </w:rPr>
      </w:pPr>
      <w:r w:rsidRPr="00910CC8">
        <w:rPr>
          <w:rFonts w:ascii="Times New Roman" w:hAnsi="Times New Roman"/>
          <w:sz w:val="24"/>
          <w:lang w:eastAsia="en-US"/>
        </w:rPr>
        <w:t>Xi: Original image</w:t>
      </w:r>
    </w:p>
    <w:p w:rsidR="002000EC" w:rsidRPr="00910CC8" w:rsidRDefault="002000EC" w:rsidP="00910CC8">
      <w:pPr>
        <w:pStyle w:val="petit"/>
        <w:spacing w:line="276" w:lineRule="auto"/>
        <w:ind w:left="227" w:firstLine="0"/>
        <w:rPr>
          <w:rFonts w:ascii="Times New Roman" w:hAnsi="Times New Roman"/>
          <w:sz w:val="24"/>
          <w:lang w:eastAsia="en-US"/>
        </w:rPr>
      </w:pPr>
      <w:r w:rsidRPr="00910CC8">
        <w:rPr>
          <w:rFonts w:ascii="Times New Roman" w:hAnsi="Times New Roman"/>
          <w:sz w:val="24"/>
          <w:lang w:eastAsia="en-US"/>
        </w:rPr>
        <w:t>Wi: Mark to be embedded composed of 2000 bits coded with 1/2 ratio turbo coder.</w:t>
      </w:r>
    </w:p>
    <w:p w:rsidR="002000EC" w:rsidRPr="00910CC8" w:rsidRDefault="002000EC" w:rsidP="00910CC8">
      <w:pPr>
        <w:pStyle w:val="petit"/>
        <w:spacing w:line="276" w:lineRule="auto"/>
        <w:ind w:left="227" w:firstLine="0"/>
        <w:rPr>
          <w:rFonts w:ascii="Times New Roman" w:hAnsi="Times New Roman"/>
          <w:sz w:val="24"/>
          <w:lang w:eastAsia="en-US"/>
        </w:rPr>
      </w:pPr>
      <w:r w:rsidRPr="00910CC8">
        <w:rPr>
          <w:rFonts w:ascii="Times New Roman" w:hAnsi="Times New Roman"/>
          <w:sz w:val="24"/>
          <w:lang w:eastAsia="en-US"/>
        </w:rPr>
        <w:t>α: Visibility coefficient.</w:t>
      </w:r>
    </w:p>
    <w:p w:rsidR="00CE7C52" w:rsidRDefault="00CE7C52" w:rsidP="0003216C">
      <w:pPr>
        <w:pStyle w:val="heading20"/>
        <w:spacing w:before="0" w:after="0"/>
        <w:outlineLvl w:val="0"/>
        <w:rPr>
          <w:rFonts w:ascii="Times New Roman" w:hAnsi="Times New Roman"/>
          <w:lang w:eastAsia="en-US"/>
        </w:rPr>
      </w:pPr>
    </w:p>
    <w:p w:rsidR="00CE7C52" w:rsidRPr="00CE7C52" w:rsidRDefault="00CE7C52" w:rsidP="00CE7C52">
      <w:pPr>
        <w:pStyle w:val="p1a"/>
        <w:rPr>
          <w:lang w:eastAsia="en-US"/>
        </w:rPr>
      </w:pPr>
    </w:p>
    <w:p w:rsidR="00CE7C52" w:rsidRDefault="00CE7C52" w:rsidP="0003216C">
      <w:pPr>
        <w:pStyle w:val="heading20"/>
        <w:spacing w:before="0" w:after="0"/>
        <w:outlineLvl w:val="0"/>
        <w:rPr>
          <w:rFonts w:ascii="Times New Roman" w:hAnsi="Times New Roman"/>
          <w:lang w:eastAsia="en-US"/>
        </w:rPr>
      </w:pPr>
    </w:p>
    <w:p w:rsidR="002000EC" w:rsidRDefault="002000EC" w:rsidP="0003216C">
      <w:pPr>
        <w:pStyle w:val="heading20"/>
        <w:spacing w:before="0" w:after="0"/>
        <w:outlineLvl w:val="0"/>
        <w:rPr>
          <w:rFonts w:ascii="Times New Roman" w:hAnsi="Times New Roman"/>
          <w:lang w:eastAsia="en-US"/>
        </w:rPr>
      </w:pPr>
      <w:r w:rsidRPr="00910CC8">
        <w:rPr>
          <w:rFonts w:ascii="Times New Roman" w:hAnsi="Times New Roman"/>
          <w:lang w:eastAsia="en-US"/>
        </w:rPr>
        <w:t>1.2.4</w:t>
      </w:r>
      <w:r w:rsidRPr="00910CC8">
        <w:rPr>
          <w:rFonts w:ascii="Times New Roman" w:hAnsi="Times New Roman"/>
          <w:lang w:eastAsia="en-US"/>
        </w:rPr>
        <w:tab/>
        <w:t>Presentation of the turbo coder</w:t>
      </w:r>
    </w:p>
    <w:p w:rsidR="00CE7C52" w:rsidRPr="00CE7C52" w:rsidRDefault="00CE7C52" w:rsidP="00CE7C52">
      <w:pPr>
        <w:pStyle w:val="p1a"/>
        <w:rPr>
          <w:lang w:eastAsia="en-US"/>
        </w:rPr>
      </w:pPr>
    </w:p>
    <w:p w:rsidR="002000EC" w:rsidRPr="00910CC8" w:rsidRDefault="002000EC" w:rsidP="0003216C">
      <w:pPr>
        <w:pStyle w:val="p1a"/>
        <w:rPr>
          <w:rFonts w:ascii="Times New Roman" w:hAnsi="Times New Roman"/>
          <w:sz w:val="24"/>
          <w:lang w:eastAsia="en-US"/>
        </w:rPr>
      </w:pPr>
      <w:r w:rsidRPr="00910CC8">
        <w:rPr>
          <w:rFonts w:ascii="Times New Roman" w:hAnsi="Times New Roman"/>
          <w:sz w:val="24"/>
          <w:lang w:eastAsia="en-US"/>
        </w:rPr>
        <w:t>The system transmission of turbo coder or parallel concatenation code consists in setting in p</w:t>
      </w:r>
      <w:r w:rsidRPr="00910CC8">
        <w:rPr>
          <w:rFonts w:ascii="Times New Roman" w:hAnsi="Times New Roman"/>
          <w:sz w:val="24"/>
          <w:lang w:eastAsia="en-US"/>
        </w:rPr>
        <w:t>a</w:t>
      </w:r>
      <w:r w:rsidRPr="00910CC8">
        <w:rPr>
          <w:rFonts w:ascii="Times New Roman" w:hAnsi="Times New Roman"/>
          <w:sz w:val="24"/>
          <w:lang w:eastAsia="en-US"/>
        </w:rPr>
        <w:t xml:space="preserve">rallel form of Recursive Systematic </w:t>
      </w:r>
      <w:r w:rsidR="00F221CB" w:rsidRPr="00910CC8">
        <w:rPr>
          <w:rFonts w:ascii="Times New Roman" w:hAnsi="Times New Roman"/>
          <w:sz w:val="24"/>
          <w:lang w:eastAsia="en-US"/>
        </w:rPr>
        <w:t>convolutional</w:t>
      </w:r>
      <w:r w:rsidRPr="00910CC8">
        <w:rPr>
          <w:rFonts w:ascii="Times New Roman" w:hAnsi="Times New Roman"/>
          <w:sz w:val="24"/>
          <w:lang w:eastAsia="en-US"/>
        </w:rPr>
        <w:t xml:space="preserve"> Coders (RSC) C</w:t>
      </w:r>
      <w:r w:rsidRPr="00910CC8">
        <w:rPr>
          <w:rFonts w:ascii="Times New Roman" w:hAnsi="Times New Roman"/>
          <w:sz w:val="24"/>
          <w:vertAlign w:val="subscript"/>
          <w:lang w:eastAsia="en-US"/>
        </w:rPr>
        <w:t>1</w:t>
      </w:r>
      <w:r w:rsidRPr="00910CC8">
        <w:rPr>
          <w:rFonts w:ascii="Times New Roman" w:hAnsi="Times New Roman"/>
          <w:sz w:val="24"/>
          <w:lang w:eastAsia="en-US"/>
        </w:rPr>
        <w:t xml:space="preserve"> and C</w:t>
      </w:r>
      <w:r w:rsidRPr="00910CC8">
        <w:rPr>
          <w:rFonts w:ascii="Times New Roman" w:hAnsi="Times New Roman"/>
          <w:sz w:val="24"/>
          <w:vertAlign w:val="subscript"/>
          <w:lang w:eastAsia="en-US"/>
        </w:rPr>
        <w:t>2</w:t>
      </w:r>
      <w:r w:rsidRPr="00910CC8">
        <w:rPr>
          <w:rFonts w:ascii="Times New Roman" w:hAnsi="Times New Roman"/>
          <w:sz w:val="24"/>
          <w:lang w:eastAsia="en-US"/>
        </w:rPr>
        <w:t xml:space="preserve"> [18]. The structural diagram of turbo codes is represented in the Figure 1.4. </w:t>
      </w:r>
    </w:p>
    <w:p w:rsidR="002000EC" w:rsidRPr="00910CC8" w:rsidRDefault="002000EC" w:rsidP="0003216C">
      <w:pPr>
        <w:pStyle w:val="petit"/>
        <w:rPr>
          <w:rFonts w:ascii="Times New Roman" w:hAnsi="Times New Roman"/>
          <w:sz w:val="24"/>
          <w:lang w:eastAsia="en-US"/>
        </w:rPr>
      </w:pPr>
      <w:r w:rsidRPr="00910CC8">
        <w:rPr>
          <w:rFonts w:ascii="Times New Roman" w:hAnsi="Times New Roman"/>
          <w:sz w:val="24"/>
          <w:lang w:eastAsia="en-US"/>
        </w:rPr>
        <w:t>d</w:t>
      </w:r>
      <w:r w:rsidRPr="00910CC8">
        <w:rPr>
          <w:rFonts w:ascii="Times New Roman" w:hAnsi="Times New Roman"/>
          <w:sz w:val="24"/>
          <w:vertAlign w:val="subscript"/>
          <w:lang w:eastAsia="en-US"/>
        </w:rPr>
        <w:t>k</w:t>
      </w:r>
      <w:r w:rsidRPr="00910CC8">
        <w:rPr>
          <w:rFonts w:ascii="Times New Roman" w:hAnsi="Times New Roman"/>
          <w:sz w:val="24"/>
          <w:lang w:eastAsia="en-US"/>
        </w:rPr>
        <w:t xml:space="preserve"> is the input bit information. X</w:t>
      </w:r>
      <w:r w:rsidRPr="00910CC8">
        <w:rPr>
          <w:rFonts w:ascii="Times New Roman" w:hAnsi="Times New Roman"/>
          <w:sz w:val="24"/>
          <w:vertAlign w:val="subscript"/>
          <w:lang w:eastAsia="en-US"/>
        </w:rPr>
        <w:t>k</w:t>
      </w:r>
      <w:r w:rsidRPr="00910CC8">
        <w:rPr>
          <w:rFonts w:ascii="Times New Roman" w:hAnsi="Times New Roman"/>
          <w:sz w:val="24"/>
          <w:lang w:eastAsia="en-US"/>
        </w:rPr>
        <w:t xml:space="preserve"> is systematic output bit forming code words.</w:t>
      </w:r>
    </w:p>
    <w:p w:rsidR="002000EC" w:rsidRPr="00910CC8" w:rsidRDefault="002000EC" w:rsidP="0003216C">
      <w:pPr>
        <w:pStyle w:val="petit"/>
        <w:rPr>
          <w:rFonts w:ascii="Times New Roman" w:hAnsi="Times New Roman"/>
          <w:sz w:val="24"/>
          <w:lang w:eastAsia="en-US"/>
        </w:rPr>
      </w:pPr>
      <w:r w:rsidRPr="00910CC8">
        <w:rPr>
          <w:rFonts w:ascii="Times New Roman" w:hAnsi="Times New Roman"/>
          <w:sz w:val="24"/>
          <w:lang w:eastAsia="en-US"/>
        </w:rPr>
        <w:t>Y</w:t>
      </w:r>
      <w:r w:rsidRPr="00910CC8">
        <w:rPr>
          <w:rFonts w:ascii="Times New Roman" w:hAnsi="Times New Roman"/>
          <w:sz w:val="24"/>
          <w:vertAlign w:val="subscript"/>
          <w:lang w:eastAsia="en-US"/>
        </w:rPr>
        <w:t>1k</w:t>
      </w:r>
      <w:r w:rsidRPr="00910CC8">
        <w:rPr>
          <w:rFonts w:ascii="Times New Roman" w:hAnsi="Times New Roman"/>
          <w:sz w:val="24"/>
          <w:lang w:eastAsia="en-US"/>
        </w:rPr>
        <w:t xml:space="preserve"> and Y</w:t>
      </w:r>
      <w:r w:rsidRPr="00910CC8">
        <w:rPr>
          <w:rFonts w:ascii="Times New Roman" w:hAnsi="Times New Roman"/>
          <w:sz w:val="24"/>
          <w:vertAlign w:val="subscript"/>
          <w:lang w:eastAsia="en-US"/>
        </w:rPr>
        <w:t>2K</w:t>
      </w:r>
      <w:r w:rsidRPr="00910CC8">
        <w:rPr>
          <w:rFonts w:ascii="Times New Roman" w:hAnsi="Times New Roman"/>
          <w:sz w:val="24"/>
          <w:lang w:eastAsia="en-US"/>
        </w:rPr>
        <w:t xml:space="preserve"> are the parities bits coming respectively from the first and the second recursive coder after interleaving the systematic bits or input bi</w:t>
      </w:r>
    </w:p>
    <w:p w:rsidR="002000EC" w:rsidRPr="00910CC8" w:rsidRDefault="003E155A" w:rsidP="00F221CB">
      <w:pPr>
        <w:jc w:val="center"/>
        <w:rPr>
          <w:rFonts w:ascii="Times New Roman" w:hAnsi="Times New Roman"/>
          <w:b/>
          <w:bCs/>
          <w:i/>
          <w:iCs/>
          <w:sz w:val="24"/>
          <w:lang w:val="en-GB"/>
        </w:rPr>
      </w:pPr>
      <w:r w:rsidRPr="00910CC8">
        <w:rPr>
          <w:rFonts w:ascii="Times New Roman" w:hAnsi="Times New Roman"/>
          <w:noProof/>
          <w:sz w:val="24"/>
          <w:lang w:val="en-IN" w:eastAsia="en-IN"/>
        </w:rPr>
        <w:drawing>
          <wp:inline distT="0" distB="0" distL="0" distR="0">
            <wp:extent cx="2886075" cy="1838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886075" cy="1838325"/>
                    </a:xfrm>
                    <a:prstGeom prst="rect">
                      <a:avLst/>
                    </a:prstGeom>
                    <a:noFill/>
                    <a:ln w="9525">
                      <a:noFill/>
                      <a:miter lim="800000"/>
                      <a:headEnd/>
                      <a:tailEnd/>
                    </a:ln>
                  </pic:spPr>
                </pic:pic>
              </a:graphicData>
            </a:graphic>
          </wp:inline>
        </w:drawing>
      </w:r>
    </w:p>
    <w:p w:rsidR="002000EC" w:rsidRPr="00910CC8" w:rsidRDefault="002000EC" w:rsidP="00F221CB">
      <w:pPr>
        <w:pStyle w:val="figlegend"/>
        <w:jc w:val="center"/>
        <w:outlineLvl w:val="0"/>
        <w:rPr>
          <w:rFonts w:ascii="Times New Roman" w:hAnsi="Times New Roman"/>
          <w:b/>
          <w:bCs/>
          <w:i/>
          <w:iCs/>
          <w:lang w:val="en-GB"/>
        </w:rPr>
      </w:pPr>
      <w:r w:rsidRPr="00910CC8">
        <w:rPr>
          <w:rFonts w:ascii="Times New Roman" w:hAnsi="Times New Roman"/>
          <w:b/>
          <w:lang w:val="en-GB"/>
        </w:rPr>
        <w:t>Fig. 1.4</w:t>
      </w:r>
      <w:r w:rsidRPr="00910CC8">
        <w:rPr>
          <w:rFonts w:ascii="Times New Roman" w:hAnsi="Times New Roman"/>
          <w:lang w:val="en-GB"/>
        </w:rPr>
        <w:t xml:space="preserve"> </w:t>
      </w:r>
      <w:r w:rsidRPr="00910CC8">
        <w:rPr>
          <w:rFonts w:ascii="Times New Roman" w:hAnsi="Times New Roman"/>
        </w:rPr>
        <w:t>Structural diagram of turbo coder</w:t>
      </w:r>
    </w:p>
    <w:p w:rsidR="002000EC" w:rsidRPr="00910CC8" w:rsidRDefault="002000EC" w:rsidP="0045566D">
      <w:pPr>
        <w:pStyle w:val="petit"/>
        <w:rPr>
          <w:rFonts w:ascii="Times New Roman" w:hAnsi="Times New Roman"/>
          <w:sz w:val="24"/>
          <w:lang w:eastAsia="en-US"/>
        </w:rPr>
      </w:pPr>
      <w:r w:rsidRPr="00910CC8">
        <w:rPr>
          <w:rFonts w:ascii="Times New Roman" w:hAnsi="Times New Roman"/>
          <w:sz w:val="24"/>
          <w:lang w:eastAsia="en-US"/>
        </w:rPr>
        <w:t>Turbo codes have been successfully used in digital communication systems in order to achieve reliable transmission on a noisy channel [19, 20, 21].</w:t>
      </w:r>
    </w:p>
    <w:p w:rsidR="002000EC" w:rsidRPr="00910CC8" w:rsidRDefault="002000EC" w:rsidP="0045566D">
      <w:pPr>
        <w:pStyle w:val="petit"/>
        <w:rPr>
          <w:rFonts w:ascii="Times New Roman" w:hAnsi="Times New Roman"/>
          <w:sz w:val="24"/>
          <w:lang w:eastAsia="en-US"/>
        </w:rPr>
      </w:pPr>
      <w:r w:rsidRPr="00910CC8">
        <w:rPr>
          <w:rFonts w:ascii="Times New Roman" w:hAnsi="Times New Roman"/>
          <w:sz w:val="24"/>
          <w:lang w:eastAsia="en-US"/>
        </w:rPr>
        <w:t>The idea of using turbo code in our “double watermarking” algorithm scheme comes from the efficiency of this ECC to increase robustness against Noises. Furthermore, the incorporation of turbo code in the formatting of the watermark increases the number of bits to hide in order to achieve higher payloads. Consequently, the number of repetitions of each bit of the watermark decreases in the same proportion [22]. Fortunately, turbo code using (SOVA) for decoding tec</w:t>
      </w:r>
      <w:r w:rsidRPr="00910CC8">
        <w:rPr>
          <w:rFonts w:ascii="Times New Roman" w:hAnsi="Times New Roman"/>
          <w:sz w:val="24"/>
          <w:lang w:eastAsia="en-US"/>
        </w:rPr>
        <w:t>h</w:t>
      </w:r>
      <w:r w:rsidRPr="00910CC8">
        <w:rPr>
          <w:rFonts w:ascii="Times New Roman" w:hAnsi="Times New Roman"/>
          <w:sz w:val="24"/>
          <w:lang w:eastAsia="en-US"/>
        </w:rPr>
        <w:t>nique is an attractive solution for this application as it achieves powerful error-correction cap</w:t>
      </w:r>
      <w:r w:rsidRPr="00910CC8">
        <w:rPr>
          <w:rFonts w:ascii="Times New Roman" w:hAnsi="Times New Roman"/>
          <w:sz w:val="24"/>
          <w:lang w:eastAsia="en-US"/>
        </w:rPr>
        <w:t>a</w:t>
      </w:r>
      <w:r w:rsidRPr="00910CC8">
        <w:rPr>
          <w:rFonts w:ascii="Times New Roman" w:hAnsi="Times New Roman"/>
          <w:sz w:val="24"/>
          <w:lang w:eastAsia="en-US"/>
        </w:rPr>
        <w:t>bility and higher payloads.</w:t>
      </w:r>
    </w:p>
    <w:p w:rsidR="002000EC" w:rsidRPr="00CE7C52" w:rsidRDefault="002000EC" w:rsidP="004F6527">
      <w:pPr>
        <w:pStyle w:val="heading10"/>
        <w:outlineLvl w:val="0"/>
        <w:rPr>
          <w:rFonts w:ascii="Times New Roman" w:hAnsi="Times New Roman"/>
          <w:sz w:val="22"/>
          <w:lang w:eastAsia="en-US"/>
        </w:rPr>
      </w:pPr>
      <w:r w:rsidRPr="00CE7C52">
        <w:rPr>
          <w:rFonts w:ascii="Times New Roman" w:hAnsi="Times New Roman"/>
          <w:sz w:val="22"/>
          <w:lang w:eastAsia="en-US"/>
        </w:rPr>
        <w:t>1.3</w:t>
      </w:r>
      <w:r w:rsidRPr="00CE7C52">
        <w:rPr>
          <w:rFonts w:ascii="Times New Roman" w:hAnsi="Times New Roman"/>
          <w:sz w:val="22"/>
          <w:lang w:eastAsia="en-US"/>
        </w:rPr>
        <w:tab/>
        <w:t>Perceptual Quality Metrics</w:t>
      </w:r>
    </w:p>
    <w:p w:rsidR="002000EC" w:rsidRPr="00CE7C52" w:rsidRDefault="002000EC" w:rsidP="00CE7C52">
      <w:pPr>
        <w:pStyle w:val="p1a"/>
        <w:spacing w:line="276" w:lineRule="auto"/>
        <w:rPr>
          <w:rFonts w:ascii="Times New Roman" w:hAnsi="Times New Roman"/>
          <w:sz w:val="24"/>
          <w:lang w:eastAsia="en-US"/>
        </w:rPr>
      </w:pPr>
      <w:r w:rsidRPr="00CE7C52">
        <w:rPr>
          <w:rFonts w:ascii="Times New Roman" w:hAnsi="Times New Roman"/>
          <w:sz w:val="24"/>
          <w:lang w:eastAsia="en-US"/>
        </w:rPr>
        <w:t>Nowadays, the most popular distortion measures in the field of image are the Signal to Noise R</w:t>
      </w:r>
      <w:r w:rsidRPr="00CE7C52">
        <w:rPr>
          <w:rFonts w:ascii="Times New Roman" w:hAnsi="Times New Roman"/>
          <w:sz w:val="24"/>
          <w:lang w:eastAsia="en-US"/>
        </w:rPr>
        <w:t>a</w:t>
      </w:r>
      <w:r w:rsidRPr="00CE7C52">
        <w:rPr>
          <w:rFonts w:ascii="Times New Roman" w:hAnsi="Times New Roman"/>
          <w:sz w:val="24"/>
          <w:lang w:eastAsia="en-US"/>
        </w:rPr>
        <w:t xml:space="preserve">tio (SNR), and the Peak Signal to Noise Ratio (PSNR). They are usually measured in decibels </w:t>
      </w:r>
      <w:r w:rsidRPr="00CE7C52">
        <w:rPr>
          <w:rFonts w:ascii="Times New Roman" w:hAnsi="Times New Roman"/>
          <w:i/>
          <w:sz w:val="24"/>
          <w:lang w:eastAsia="en-US"/>
        </w:rPr>
        <w:t>(dB)</w:t>
      </w:r>
    </w:p>
    <w:p w:rsidR="002000EC" w:rsidRPr="00CE7C52" w:rsidRDefault="002000EC" w:rsidP="00CE7C52">
      <w:pPr>
        <w:tabs>
          <w:tab w:val="left" w:pos="-257"/>
        </w:tabs>
        <w:spacing w:line="276" w:lineRule="auto"/>
        <w:ind w:right="33" w:firstLine="0"/>
        <w:rPr>
          <w:rFonts w:ascii="Times New Roman" w:hAnsi="Times New Roman"/>
          <w:sz w:val="24"/>
          <w:lang w:eastAsia="en-US"/>
        </w:rPr>
      </w:pPr>
      <w:r w:rsidRPr="00CE7C52">
        <w:rPr>
          <w:rFonts w:ascii="Times New Roman" w:hAnsi="Times New Roman"/>
          <w:sz w:val="24"/>
          <w:lang w:eastAsia="en-US"/>
        </w:rPr>
        <w:t xml:space="preserve">SNR </w:t>
      </w:r>
      <w:r w:rsidRPr="00CE7C52">
        <w:rPr>
          <w:rFonts w:ascii="Times New Roman" w:hAnsi="Times New Roman"/>
          <w:i/>
          <w:sz w:val="24"/>
          <w:lang w:eastAsia="en-US"/>
        </w:rPr>
        <w:t>(dB)</w:t>
      </w:r>
      <w:r w:rsidRPr="00CE7C52">
        <w:rPr>
          <w:rFonts w:ascii="Times New Roman" w:hAnsi="Times New Roman"/>
          <w:sz w:val="24"/>
          <w:lang w:eastAsia="en-US"/>
        </w:rPr>
        <w:t xml:space="preserve"> = 10log10 (SNR).</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 xml:space="preserve">Their popularity is very likely due to the simplicity of the metric. However, it is well known that these distortion metrics are not correlated with human vision [23]. This might be a problem for their application in digital watermarking since sophisticated watermarking methods exploit in one way or another the HVS. </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 xml:space="preserve">In addition, using the above metric to quantify the distortion caused by a watermarking process might therefore result in misleading quantitative distortion measurements [24]. </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Furthermore, these metrics are usually applied to the luminance and chrominance channels of images [25], and they give a distortion value for all color channels.</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lastRenderedPageBreak/>
        <w:t>In this paper, we introduce a metric of an image-quality evaluation entitled Relative Peak Si</w:t>
      </w:r>
      <w:r w:rsidRPr="00CE7C52">
        <w:rPr>
          <w:rFonts w:ascii="Times New Roman" w:hAnsi="Times New Roman"/>
          <w:sz w:val="24"/>
          <w:lang w:eastAsia="en-US"/>
        </w:rPr>
        <w:t>g</w:t>
      </w:r>
      <w:r w:rsidRPr="00CE7C52">
        <w:rPr>
          <w:rFonts w:ascii="Times New Roman" w:hAnsi="Times New Roman"/>
          <w:sz w:val="24"/>
          <w:lang w:eastAsia="en-US"/>
        </w:rPr>
        <w:t>nal to Noise Ratio (RPSNR). This distortion metric, that has no relation with the content chara</w:t>
      </w:r>
      <w:r w:rsidRPr="00CE7C52">
        <w:rPr>
          <w:rFonts w:ascii="Times New Roman" w:hAnsi="Times New Roman"/>
          <w:sz w:val="24"/>
          <w:lang w:eastAsia="en-US"/>
        </w:rPr>
        <w:t>c</w:t>
      </w:r>
      <w:r w:rsidRPr="00CE7C52">
        <w:rPr>
          <w:rFonts w:ascii="Times New Roman" w:hAnsi="Times New Roman"/>
          <w:sz w:val="24"/>
          <w:lang w:eastAsia="en-US"/>
        </w:rPr>
        <w:t xml:space="preserve">teristics of the image fits to the HVS and therefore is more suitable for digital watermarking. </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In addition, this metric allows comparison even if the distortion is in a different color channel [26].</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 xml:space="preserve">The estimation error for RPSNR as a function of packet loss rate and average loss burst length metric that represents path quality under different loss patterns. </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The Relative Pick Signal to Noise Ratio (RPSNR) is used to evaluate the image quality by ca</w:t>
      </w:r>
      <w:r w:rsidRPr="00CE7C52">
        <w:rPr>
          <w:rFonts w:ascii="Times New Roman" w:hAnsi="Times New Roman"/>
          <w:sz w:val="24"/>
          <w:lang w:eastAsia="en-US"/>
        </w:rPr>
        <w:t>l</w:t>
      </w:r>
      <w:r w:rsidRPr="00CE7C52">
        <w:rPr>
          <w:rFonts w:ascii="Times New Roman" w:hAnsi="Times New Roman"/>
          <w:sz w:val="24"/>
          <w:lang w:eastAsia="en-US"/>
        </w:rPr>
        <w:t>culating the Relative Mean Square Error (RMSE) between the images to compare.</w:t>
      </w:r>
    </w:p>
    <w:p w:rsidR="002000EC" w:rsidRPr="00CE7C52" w:rsidRDefault="002000EC" w:rsidP="00CE7C52">
      <w:pPr>
        <w:pStyle w:val="petit"/>
        <w:spacing w:line="276" w:lineRule="auto"/>
        <w:rPr>
          <w:rFonts w:ascii="Times New Roman" w:hAnsi="Times New Roman"/>
          <w:sz w:val="24"/>
          <w:lang w:eastAsia="en-US"/>
        </w:rPr>
      </w:pPr>
      <w:r w:rsidRPr="00CE7C52">
        <w:rPr>
          <w:rFonts w:ascii="Times New Roman" w:hAnsi="Times New Roman"/>
          <w:sz w:val="24"/>
          <w:lang w:eastAsia="en-US"/>
        </w:rPr>
        <w:t>The equation as follows:</w:t>
      </w:r>
    </w:p>
    <w:tbl>
      <w:tblPr>
        <w:tblW w:w="0" w:type="auto"/>
        <w:tblCellMar>
          <w:left w:w="0" w:type="dxa"/>
          <w:right w:w="0" w:type="dxa"/>
        </w:tblCellMar>
        <w:tblLook w:val="01E0"/>
      </w:tblPr>
      <w:tblGrid>
        <w:gridCol w:w="4200"/>
        <w:gridCol w:w="384"/>
      </w:tblGrid>
      <w:tr w:rsidR="002000EC" w:rsidRPr="002226F2" w:rsidTr="0003216C">
        <w:trPr>
          <w:trHeight w:val="936"/>
        </w:trPr>
        <w:tc>
          <w:tcPr>
            <w:tcW w:w="2890" w:type="dxa"/>
            <w:shd w:val="clear" w:color="auto" w:fill="auto"/>
          </w:tcPr>
          <w:p w:rsidR="002000EC" w:rsidRPr="002226F2" w:rsidRDefault="002000EC" w:rsidP="0045566D">
            <w:pPr>
              <w:pStyle w:val="equation"/>
              <w:rPr>
                <w:rFonts w:ascii="Times New Roman" w:hAnsi="Times New Roman"/>
                <w:sz w:val="20"/>
              </w:rPr>
            </w:pPr>
            <w:r w:rsidRPr="002226F2">
              <w:rPr>
                <w:rFonts w:ascii="Times New Roman" w:hAnsi="Times New Roman"/>
                <w:position w:val="-42"/>
                <w:sz w:val="20"/>
              </w:rPr>
              <w:object w:dxaOrig="4300" w:dyaOrig="999">
                <v:shape id="_x0000_i1030" type="#_x0000_t75" style="width:174pt;height:36.75pt" o:ole="" o:allowoverlap="f">
                  <v:imagedata r:id="rId14" o:title=""/>
                </v:shape>
                <o:OLEObject Type="Embed" ProgID="Equation.DSMT4" ShapeID="_x0000_i1030" DrawAspect="Content" ObjectID="_1553190392" r:id="rId15"/>
              </w:object>
            </w:r>
          </w:p>
        </w:tc>
        <w:tc>
          <w:tcPr>
            <w:tcW w:w="345" w:type="dxa"/>
            <w:shd w:val="clear" w:color="auto" w:fill="auto"/>
          </w:tcPr>
          <w:p w:rsidR="002000EC" w:rsidRPr="002226F2" w:rsidRDefault="002000EC" w:rsidP="0045566D">
            <w:pPr>
              <w:pStyle w:val="equation"/>
              <w:jc w:val="right"/>
              <w:rPr>
                <w:rFonts w:ascii="Times New Roman" w:hAnsi="Times New Roman"/>
                <w:sz w:val="20"/>
              </w:rPr>
            </w:pPr>
            <w:r w:rsidRPr="002226F2">
              <w:rPr>
                <w:rFonts w:ascii="Times New Roman" w:hAnsi="Times New Roman"/>
                <w:sz w:val="20"/>
              </w:rPr>
              <w:t>(1.3)</w:t>
            </w:r>
          </w:p>
        </w:tc>
      </w:tr>
      <w:tr w:rsidR="002000EC" w:rsidRPr="002226F2" w:rsidTr="0003216C">
        <w:trPr>
          <w:trHeight w:val="878"/>
        </w:trPr>
        <w:tc>
          <w:tcPr>
            <w:tcW w:w="2890" w:type="dxa"/>
            <w:shd w:val="clear" w:color="auto" w:fill="auto"/>
          </w:tcPr>
          <w:p w:rsidR="002000EC" w:rsidRPr="002226F2" w:rsidRDefault="002000EC" w:rsidP="0045566D">
            <w:pPr>
              <w:pStyle w:val="equation"/>
              <w:rPr>
                <w:rFonts w:ascii="Times New Roman" w:hAnsi="Times New Roman"/>
                <w:sz w:val="20"/>
              </w:rPr>
            </w:pPr>
            <w:r w:rsidRPr="002226F2">
              <w:rPr>
                <w:rFonts w:ascii="Times New Roman" w:hAnsi="Times New Roman"/>
                <w:position w:val="-38"/>
                <w:sz w:val="20"/>
              </w:rPr>
              <w:object w:dxaOrig="4540" w:dyaOrig="880">
                <v:shape id="_x0000_i1031" type="#_x0000_t75" style="width:210pt;height:33.75pt" o:ole="" o:allowoverlap="f">
                  <v:imagedata r:id="rId16" o:title=""/>
                </v:shape>
                <o:OLEObject Type="Embed" ProgID="Equation.DSMT4" ShapeID="_x0000_i1031" DrawAspect="Content" ObjectID="_1553190393" r:id="rId17"/>
              </w:object>
            </w:r>
          </w:p>
        </w:tc>
        <w:tc>
          <w:tcPr>
            <w:tcW w:w="345" w:type="dxa"/>
            <w:shd w:val="clear" w:color="auto" w:fill="auto"/>
          </w:tcPr>
          <w:p w:rsidR="002000EC" w:rsidRPr="002226F2" w:rsidRDefault="002000EC" w:rsidP="0045566D">
            <w:pPr>
              <w:pStyle w:val="equation"/>
              <w:jc w:val="right"/>
              <w:rPr>
                <w:rFonts w:ascii="Times New Roman" w:hAnsi="Times New Roman"/>
                <w:sz w:val="20"/>
              </w:rPr>
            </w:pPr>
            <w:r w:rsidRPr="002226F2">
              <w:rPr>
                <w:rFonts w:ascii="Times New Roman" w:hAnsi="Times New Roman"/>
                <w:sz w:val="20"/>
              </w:rPr>
              <w:t>(1.4)</w:t>
            </w:r>
          </w:p>
        </w:tc>
      </w:tr>
    </w:tbl>
    <w:p w:rsidR="002000EC" w:rsidRPr="00CE7C52" w:rsidRDefault="002000EC" w:rsidP="0045566D">
      <w:pPr>
        <w:pStyle w:val="p1a"/>
        <w:rPr>
          <w:rFonts w:ascii="Times New Roman" w:hAnsi="Times New Roman"/>
          <w:sz w:val="24"/>
          <w:lang w:eastAsia="en-US"/>
        </w:rPr>
      </w:pPr>
      <w:r w:rsidRPr="00CE7C52">
        <w:rPr>
          <w:rFonts w:ascii="Times New Roman" w:hAnsi="Times New Roman"/>
          <w:sz w:val="24"/>
          <w:lang w:eastAsia="en-US"/>
        </w:rPr>
        <w:t>M and N are the numbers of pixels lengthwise and width wise per image.</w:t>
      </w:r>
    </w:p>
    <w:p w:rsidR="002000EC" w:rsidRPr="00CE7C52" w:rsidRDefault="002000EC" w:rsidP="0045566D">
      <w:pPr>
        <w:pStyle w:val="p1a"/>
        <w:rPr>
          <w:rFonts w:ascii="Times New Roman" w:hAnsi="Times New Roman"/>
          <w:sz w:val="24"/>
          <w:lang w:eastAsia="en-US"/>
        </w:rPr>
      </w:pPr>
      <w:r w:rsidRPr="00CE7C52">
        <w:rPr>
          <w:rFonts w:ascii="Times New Roman" w:hAnsi="Times New Roman"/>
          <w:sz w:val="24"/>
          <w:lang w:eastAsia="en-US"/>
        </w:rPr>
        <w:t>X and y are the grey scale of the images to compare.</w:t>
      </w:r>
    </w:p>
    <w:p w:rsidR="002000EC" w:rsidRPr="00CE7C52" w:rsidRDefault="002000EC" w:rsidP="0045566D">
      <w:pPr>
        <w:pStyle w:val="petit"/>
        <w:spacing w:before="120"/>
        <w:rPr>
          <w:rFonts w:ascii="Times New Roman" w:hAnsi="Times New Roman"/>
          <w:sz w:val="24"/>
          <w:lang w:eastAsia="en-US"/>
        </w:rPr>
      </w:pPr>
      <w:r w:rsidRPr="00CE7C52">
        <w:rPr>
          <w:rFonts w:ascii="Times New Roman" w:hAnsi="Times New Roman"/>
          <w:sz w:val="24"/>
          <w:lang w:eastAsia="en-US"/>
        </w:rPr>
        <w:t>In order to properly demonstrate the performance of RPSNR in watermarking schemes and a</w:t>
      </w:r>
      <w:r w:rsidRPr="00CE7C52">
        <w:rPr>
          <w:rFonts w:ascii="Times New Roman" w:hAnsi="Times New Roman"/>
          <w:sz w:val="24"/>
          <w:lang w:eastAsia="en-US"/>
        </w:rPr>
        <w:t>l</w:t>
      </w:r>
      <w:r w:rsidRPr="00CE7C52">
        <w:rPr>
          <w:rFonts w:ascii="Times New Roman" w:hAnsi="Times New Roman"/>
          <w:sz w:val="24"/>
          <w:lang w:eastAsia="en-US"/>
        </w:rPr>
        <w:t>low a fair comparison between different perceptual quality metrics, the setup test conditions are of crucial importance. Table 1.1 lists different mean values of PSNR, WPSNR and RPSNR after the most famous types of distortion and attacks on a database of 30, 256×256 pixel-sized medical images. Figure 1.5 presents some images from the above-mentioned database.</w:t>
      </w:r>
    </w:p>
    <w:p w:rsidR="002000EC" w:rsidRPr="002226F2" w:rsidRDefault="002000EC" w:rsidP="002226F2">
      <w:pPr>
        <w:pStyle w:val="tablelegend"/>
        <w:jc w:val="center"/>
        <w:rPr>
          <w:rFonts w:ascii="Times New Roman" w:hAnsi="Times New Roman"/>
        </w:rPr>
      </w:pPr>
      <w:r w:rsidRPr="002226F2">
        <w:rPr>
          <w:rFonts w:ascii="Times New Roman" w:hAnsi="Times New Roman"/>
          <w:b/>
          <w:bCs/>
        </w:rPr>
        <w:t>Table 1.1</w:t>
      </w:r>
      <w:r w:rsidRPr="002226F2">
        <w:rPr>
          <w:rFonts w:ascii="Times New Roman" w:hAnsi="Times New Roman"/>
        </w:rPr>
        <w:t xml:space="preserve"> Different means values of PSNR, WPSNR and RPSNR after different attacks in image banks</w:t>
      </w:r>
    </w:p>
    <w:tbl>
      <w:tblPr>
        <w:tblW w:w="6272"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B7"/>
      </w:tblPr>
      <w:tblGrid>
        <w:gridCol w:w="2642"/>
        <w:gridCol w:w="1210"/>
        <w:gridCol w:w="1210"/>
        <w:gridCol w:w="1210"/>
      </w:tblGrid>
      <w:tr w:rsidR="002000EC" w:rsidRPr="002226F2" w:rsidTr="002226F2">
        <w:trPr>
          <w:jc w:val="center"/>
        </w:trPr>
        <w:tc>
          <w:tcPr>
            <w:tcW w:w="2642" w:type="dxa"/>
            <w:shd w:val="clear" w:color="auto" w:fill="auto"/>
            <w:vAlign w:val="center"/>
          </w:tcPr>
          <w:p w:rsidR="002000EC" w:rsidRPr="00CE7C52" w:rsidRDefault="00F221CB"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Distortion</w:t>
            </w:r>
            <w:r w:rsidR="002000EC" w:rsidRPr="00CE7C52">
              <w:rPr>
                <w:rFonts w:ascii="Times New Roman" w:hAnsi="Times New Roman"/>
                <w:sz w:val="24"/>
                <w:szCs w:val="20"/>
                <w:lang w:eastAsia="en-US"/>
              </w:rPr>
              <w:t xml:space="preserve"> type</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PSNR</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WPSNR</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RPSNR</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Mean shift</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24.6090</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35.6873</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64.3123</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Contrast stretching</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24.6003</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35.7453</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57.913</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Impulsive</w:t>
            </w:r>
          </w:p>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Salt and paper noise</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24.6499</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35.4654</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63.6996</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Multiplicative Speckle noise</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24.6186</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34.6206</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66.9165</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Additive Gaussian noise</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24.5906</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35.5855</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62.4892</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floue</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24.6054</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45.0642</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63.4734</w:t>
            </w:r>
          </w:p>
        </w:tc>
      </w:tr>
      <w:tr w:rsidR="002000EC" w:rsidRPr="002226F2" w:rsidTr="002226F2">
        <w:trPr>
          <w:jc w:val="center"/>
        </w:trPr>
        <w:tc>
          <w:tcPr>
            <w:tcW w:w="2642"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JPEG Compression</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24.7849</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38.7652</w:t>
            </w:r>
          </w:p>
        </w:tc>
        <w:tc>
          <w:tcPr>
            <w:tcW w:w="1210" w:type="dxa"/>
            <w:shd w:val="clear" w:color="auto" w:fill="auto"/>
            <w:vAlign w:val="center"/>
          </w:tcPr>
          <w:p w:rsidR="002000EC" w:rsidRPr="00CE7C52" w:rsidRDefault="002000EC" w:rsidP="002226F2">
            <w:pPr>
              <w:pStyle w:val="table"/>
              <w:jc w:val="center"/>
              <w:rPr>
                <w:rFonts w:ascii="Times New Roman" w:hAnsi="Times New Roman"/>
                <w:sz w:val="24"/>
                <w:szCs w:val="20"/>
                <w:lang w:eastAsia="en-US"/>
              </w:rPr>
            </w:pPr>
            <w:r w:rsidRPr="00CE7C52">
              <w:rPr>
                <w:rFonts w:ascii="Times New Roman" w:hAnsi="Times New Roman"/>
                <w:sz w:val="24"/>
                <w:szCs w:val="20"/>
                <w:lang w:eastAsia="en-US"/>
              </w:rPr>
              <w:t>62.6179</w:t>
            </w:r>
          </w:p>
        </w:tc>
      </w:tr>
    </w:tbl>
    <w:p w:rsidR="002000EC" w:rsidRPr="002226F2" w:rsidRDefault="002000EC" w:rsidP="002226F2">
      <w:pPr>
        <w:spacing w:before="120"/>
        <w:ind w:right="33" w:firstLine="0"/>
        <w:jc w:val="center"/>
        <w:rPr>
          <w:rFonts w:ascii="Times New Roman" w:hAnsi="Times New Roman"/>
          <w:sz w:val="20"/>
          <w:lang w:eastAsia="en-US"/>
        </w:rPr>
      </w:pPr>
    </w:p>
    <w:p w:rsidR="00CE7C52" w:rsidRDefault="00CE7C52" w:rsidP="002226F2">
      <w:pPr>
        <w:pStyle w:val="figlegend"/>
        <w:spacing w:before="0" w:after="0"/>
        <w:jc w:val="center"/>
        <w:outlineLvl w:val="0"/>
        <w:rPr>
          <w:rFonts w:ascii="Times New Roman" w:hAnsi="Times New Roman"/>
          <w:b/>
          <w:lang w:val="en-GB"/>
        </w:rPr>
      </w:pPr>
    </w:p>
    <w:p w:rsidR="00EA6B3C" w:rsidRDefault="00B200DF" w:rsidP="002226F2">
      <w:pPr>
        <w:pStyle w:val="figlegend"/>
        <w:spacing w:before="0" w:after="0"/>
        <w:jc w:val="center"/>
        <w:outlineLvl w:val="0"/>
        <w:rPr>
          <w:rFonts w:ascii="Times New Roman" w:hAnsi="Times New Roman"/>
          <w:b/>
          <w:lang w:val="en-GB"/>
        </w:rPr>
      </w:pPr>
      <w:r w:rsidRPr="00B200DF">
        <w:rPr>
          <w:rFonts w:ascii="Times New Roman" w:hAnsi="Times New Roman"/>
          <w:lang w:eastAsia="en-US"/>
        </w:rPr>
      </w:r>
      <w:r w:rsidRPr="00B200DF">
        <w:rPr>
          <w:rFonts w:ascii="Times New Roman" w:hAnsi="Times New Roman"/>
          <w:lang w:eastAsia="en-US"/>
        </w:rPr>
        <w:pict>
          <v:group id="_x0000_s1233" style="width:242.7pt;height:92.7pt;mso-position-horizontal-relative:char;mso-position-vertical-relative:line" coordorigin="2317,1597" coordsize="7560,2535">
            <v:group id="_x0000_s1234" style="position:absolute;left:2317;top:1597;width:7560;height:2535" coordorigin="1774,1582" coordsize="7383,2535">
              <v:group id="_x0000_s1235" style="position:absolute;left:1774;top:1597;width:7383;height:2520" coordorigin="1774,1597" coordsize="7383,2520">
                <v:line id="_x0000_s1236" style="position:absolute" from="4117,1597" to="4117,4117" strokecolor="#036" strokeweight="3pt"/>
                <v:rect id="_x0000_s1237" style="position:absolute;left:1774;top:1597;width:7383;height:2520" filled="f" strokecolor="#036" strokeweight="3pt"/>
              </v:group>
              <v:line id="_x0000_s1238" style="position:absolute" from="6637,1582" to="6637,4102" strokecolor="#036" strokeweight="3pt"/>
            </v:group>
            <v:group id="_x0000_s1239" style="position:absolute;left:2389;top:1682;width:7398;height:2354" coordorigin="2389,1682" coordsize="7398,2354">
              <v:shape id="_x0000_s1240" type="#_x0000_t75" style="position:absolute;left:2389;top:1682;width:2160;height:2340">
                <v:imagedata r:id="rId18" o:title="photo03"/>
              </v:shape>
              <v:shape id="_x0000_s1241" type="#_x0000_t75" style="position:absolute;left:4837;top:1702;width:2340;height:2334">
                <v:imagedata r:id="rId19" o:title="photo04"/>
              </v:shape>
              <v:shape id="_x0000_s1242" type="#_x0000_t75" style="position:absolute;left:7372;top:1702;width:2415;height:2322">
                <v:imagedata r:id="rId20" o:title="photo01"/>
              </v:shape>
            </v:group>
            <w10:wrap type="none"/>
            <w10:anchorlock/>
          </v:group>
        </w:pict>
      </w:r>
    </w:p>
    <w:p w:rsidR="00EA6B3C" w:rsidRDefault="00EA6B3C" w:rsidP="002226F2">
      <w:pPr>
        <w:pStyle w:val="figlegend"/>
        <w:spacing w:before="0" w:after="0"/>
        <w:jc w:val="center"/>
        <w:outlineLvl w:val="0"/>
        <w:rPr>
          <w:rFonts w:ascii="Times New Roman" w:hAnsi="Times New Roman"/>
          <w:b/>
          <w:lang w:val="en-GB"/>
        </w:rPr>
      </w:pPr>
    </w:p>
    <w:p w:rsidR="00EA6B3C" w:rsidRDefault="00EA6B3C" w:rsidP="002226F2">
      <w:pPr>
        <w:pStyle w:val="figlegend"/>
        <w:spacing w:before="0" w:after="0"/>
        <w:jc w:val="center"/>
        <w:outlineLvl w:val="0"/>
        <w:rPr>
          <w:rFonts w:ascii="Times New Roman" w:hAnsi="Times New Roman"/>
          <w:b/>
          <w:lang w:val="en-GB"/>
        </w:rPr>
      </w:pPr>
    </w:p>
    <w:p w:rsidR="002000EC" w:rsidRPr="002226F2" w:rsidRDefault="002000EC" w:rsidP="002226F2">
      <w:pPr>
        <w:pStyle w:val="figlegend"/>
        <w:spacing w:before="0" w:after="0"/>
        <w:jc w:val="center"/>
        <w:outlineLvl w:val="0"/>
        <w:rPr>
          <w:rFonts w:ascii="Times New Roman" w:hAnsi="Times New Roman"/>
          <w:bCs/>
          <w:iCs/>
          <w:lang w:val="en-GB"/>
        </w:rPr>
      </w:pPr>
      <w:r w:rsidRPr="002226F2">
        <w:rPr>
          <w:rFonts w:ascii="Times New Roman" w:hAnsi="Times New Roman"/>
          <w:b/>
          <w:lang w:val="en-GB"/>
        </w:rPr>
        <w:t>Fig. 1.5</w:t>
      </w:r>
      <w:r w:rsidRPr="002226F2">
        <w:rPr>
          <w:rFonts w:ascii="Times New Roman" w:hAnsi="Times New Roman"/>
          <w:lang w:val="en-GB"/>
        </w:rPr>
        <w:t xml:space="preserve"> </w:t>
      </w:r>
      <w:r w:rsidRPr="002226F2">
        <w:rPr>
          <w:rFonts w:ascii="Times New Roman" w:hAnsi="Times New Roman"/>
        </w:rPr>
        <w:t xml:space="preserve">Some figures from the database of 30 medicals </w:t>
      </w:r>
      <w:r w:rsidRPr="002226F2">
        <w:rPr>
          <w:rFonts w:ascii="Times New Roman" w:hAnsi="Times New Roman"/>
          <w:bCs/>
          <w:iCs/>
          <w:lang w:val="en-GB"/>
        </w:rPr>
        <w:t>images</w:t>
      </w:r>
    </w:p>
    <w:p w:rsidR="002000EC" w:rsidRPr="00EA6B3C" w:rsidRDefault="002000EC" w:rsidP="0003216C">
      <w:pPr>
        <w:pStyle w:val="heading10"/>
        <w:spacing w:before="0" w:after="0"/>
        <w:outlineLvl w:val="0"/>
        <w:rPr>
          <w:rFonts w:ascii="Times New Roman" w:hAnsi="Times New Roman"/>
          <w:noProof/>
          <w:sz w:val="22"/>
          <w:lang w:val="en-GB" w:eastAsia="fr-FR"/>
        </w:rPr>
      </w:pPr>
      <w:r w:rsidRPr="00EA6B3C">
        <w:rPr>
          <w:rFonts w:ascii="Times New Roman" w:hAnsi="Times New Roman"/>
          <w:noProof/>
          <w:sz w:val="22"/>
          <w:lang w:val="en-GB" w:eastAsia="fr-FR"/>
        </w:rPr>
        <w:lastRenderedPageBreak/>
        <w:t>1.4</w:t>
      </w:r>
      <w:r w:rsidRPr="00EA6B3C">
        <w:rPr>
          <w:rFonts w:ascii="Times New Roman" w:hAnsi="Times New Roman"/>
          <w:noProof/>
          <w:sz w:val="22"/>
          <w:lang w:val="en-GB" w:eastAsia="fr-FR"/>
        </w:rPr>
        <w:tab/>
        <w:t>Preliminary results</w:t>
      </w:r>
    </w:p>
    <w:p w:rsidR="002000EC" w:rsidRDefault="002000EC" w:rsidP="0003216C">
      <w:pPr>
        <w:pStyle w:val="heading20"/>
        <w:spacing w:before="0" w:after="0"/>
        <w:outlineLvl w:val="0"/>
        <w:rPr>
          <w:rFonts w:ascii="Times New Roman" w:hAnsi="Times New Roman"/>
          <w:noProof/>
          <w:sz w:val="20"/>
          <w:lang w:val="en-GB" w:eastAsia="fr-FR"/>
        </w:rPr>
      </w:pPr>
      <w:r w:rsidRPr="002226F2">
        <w:rPr>
          <w:rFonts w:ascii="Times New Roman" w:hAnsi="Times New Roman"/>
          <w:noProof/>
          <w:sz w:val="20"/>
          <w:lang w:val="en-GB" w:eastAsia="fr-FR"/>
        </w:rPr>
        <w:t>1.4.1</w:t>
      </w:r>
      <w:r w:rsidRPr="002226F2">
        <w:rPr>
          <w:rFonts w:ascii="Times New Roman" w:hAnsi="Times New Roman"/>
          <w:noProof/>
          <w:sz w:val="20"/>
          <w:lang w:val="en-GB" w:eastAsia="fr-FR"/>
        </w:rPr>
        <w:tab/>
        <w:t>Robustness against attacks</w:t>
      </w:r>
    </w:p>
    <w:p w:rsidR="00EA6B3C" w:rsidRPr="00EA6B3C" w:rsidRDefault="00EA6B3C" w:rsidP="00EA6B3C">
      <w:pPr>
        <w:pStyle w:val="p1a"/>
        <w:rPr>
          <w:lang w:val="en-GB" w:eastAsia="fr-FR"/>
        </w:rPr>
      </w:pPr>
    </w:p>
    <w:p w:rsidR="002000EC" w:rsidRPr="00EA6B3C" w:rsidRDefault="002000EC" w:rsidP="00EA6B3C">
      <w:pPr>
        <w:pStyle w:val="p1a"/>
        <w:spacing w:line="276" w:lineRule="auto"/>
        <w:rPr>
          <w:rFonts w:ascii="Times New Roman" w:hAnsi="Times New Roman"/>
          <w:noProof/>
          <w:sz w:val="24"/>
          <w:lang w:val="en-GB" w:eastAsia="fr-FR"/>
        </w:rPr>
      </w:pPr>
      <w:r w:rsidRPr="00EA6B3C">
        <w:rPr>
          <w:rFonts w:ascii="Times New Roman" w:hAnsi="Times New Roman"/>
          <w:noProof/>
          <w:sz w:val="24"/>
          <w:lang w:val="en-GB" w:eastAsia="fr-FR"/>
        </w:rPr>
        <w:t xml:space="preserve">This section displays first the experimental results carried out on a database of 800 marks in witch the extracted and decoded marks are tested. The test technique is made by correlation between the extracted and decoded marks and the dictionary. </w:t>
      </w:r>
    </w:p>
    <w:p w:rsidR="002000EC" w:rsidRPr="00EA6B3C" w:rsidRDefault="002000EC" w:rsidP="00EA6B3C">
      <w:pPr>
        <w:pStyle w:val="petit"/>
        <w:spacing w:line="276" w:lineRule="auto"/>
        <w:rPr>
          <w:rFonts w:ascii="Times New Roman" w:hAnsi="Times New Roman"/>
          <w:noProof/>
          <w:sz w:val="24"/>
          <w:lang w:val="en-GB" w:eastAsia="fr-FR"/>
        </w:rPr>
      </w:pPr>
      <w:r w:rsidRPr="00EA6B3C">
        <w:rPr>
          <w:rFonts w:ascii="Times New Roman" w:hAnsi="Times New Roman"/>
          <w:noProof/>
          <w:sz w:val="24"/>
          <w:lang w:val="en-GB" w:eastAsia="fr-FR"/>
        </w:rPr>
        <w:t>Figures 1.6, 1.7 and 1.8, demonstrate that the marks are correctly detected from our simulation results from watermarked images after Noises attacks, JPEG Compression and Filtering attacks.</w:t>
      </w:r>
    </w:p>
    <w:tbl>
      <w:tblPr>
        <w:tblW w:w="0" w:type="auto"/>
        <w:tblInd w:w="108" w:type="dxa"/>
        <w:tblLook w:val="01E0"/>
      </w:tblPr>
      <w:tblGrid>
        <w:gridCol w:w="3459"/>
        <w:gridCol w:w="3444"/>
      </w:tblGrid>
      <w:tr w:rsidR="002000EC" w:rsidRPr="00EA6B3C">
        <w:tc>
          <w:tcPr>
            <w:tcW w:w="3316" w:type="dxa"/>
          </w:tcPr>
          <w:p w:rsidR="002000EC" w:rsidRPr="00EA6B3C" w:rsidRDefault="003E155A" w:rsidP="00EA6B3C">
            <w:pPr>
              <w:tabs>
                <w:tab w:val="left" w:pos="-257"/>
              </w:tabs>
              <w:spacing w:before="120" w:line="276" w:lineRule="auto"/>
              <w:ind w:right="33" w:firstLine="0"/>
              <w:jc w:val="center"/>
              <w:rPr>
                <w:rFonts w:ascii="Times New Roman" w:hAnsi="Times New Roman"/>
                <w:sz w:val="24"/>
              </w:rPr>
            </w:pPr>
            <w:r w:rsidRPr="00EA6B3C">
              <w:rPr>
                <w:rFonts w:ascii="Times New Roman" w:hAnsi="Times New Roman"/>
                <w:noProof/>
                <w:sz w:val="24"/>
                <w:lang w:val="en-IN" w:eastAsia="en-IN"/>
              </w:rPr>
              <w:drawing>
                <wp:inline distT="0" distB="0" distL="0" distR="0">
                  <wp:extent cx="20383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b="2650"/>
                          <a:stretch>
                            <a:fillRect/>
                          </a:stretch>
                        </pic:blipFill>
                        <pic:spPr bwMode="auto">
                          <a:xfrm>
                            <a:off x="0" y="0"/>
                            <a:ext cx="2038350" cy="1466850"/>
                          </a:xfrm>
                          <a:prstGeom prst="rect">
                            <a:avLst/>
                          </a:prstGeom>
                          <a:noFill/>
                          <a:ln w="9525">
                            <a:noFill/>
                            <a:miter lim="800000"/>
                            <a:headEnd/>
                            <a:tailEnd/>
                          </a:ln>
                        </pic:spPr>
                      </pic:pic>
                    </a:graphicData>
                  </a:graphic>
                </wp:inline>
              </w:drawing>
            </w:r>
          </w:p>
        </w:tc>
        <w:tc>
          <w:tcPr>
            <w:tcW w:w="3361" w:type="dxa"/>
          </w:tcPr>
          <w:p w:rsidR="002000EC" w:rsidRPr="00EA6B3C" w:rsidRDefault="003E155A" w:rsidP="00EA6B3C">
            <w:pPr>
              <w:tabs>
                <w:tab w:val="left" w:pos="-257"/>
              </w:tabs>
              <w:spacing w:before="120" w:line="276" w:lineRule="auto"/>
              <w:ind w:right="33" w:firstLine="0"/>
              <w:jc w:val="center"/>
              <w:rPr>
                <w:rFonts w:ascii="Times New Roman" w:hAnsi="Times New Roman"/>
                <w:sz w:val="24"/>
              </w:rPr>
            </w:pPr>
            <w:r w:rsidRPr="00EA6B3C">
              <w:rPr>
                <w:rFonts w:ascii="Times New Roman" w:hAnsi="Times New Roman"/>
                <w:noProof/>
                <w:sz w:val="24"/>
                <w:lang w:val="en-IN" w:eastAsia="en-IN"/>
              </w:rPr>
              <w:drawing>
                <wp:inline distT="0" distB="0" distL="0" distR="0">
                  <wp:extent cx="2028825" cy="14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b="4630"/>
                          <a:stretch>
                            <a:fillRect/>
                          </a:stretch>
                        </pic:blipFill>
                        <pic:spPr bwMode="auto">
                          <a:xfrm>
                            <a:off x="0" y="0"/>
                            <a:ext cx="2028825" cy="1476375"/>
                          </a:xfrm>
                          <a:prstGeom prst="rect">
                            <a:avLst/>
                          </a:prstGeom>
                          <a:noFill/>
                          <a:ln w="9525">
                            <a:noFill/>
                            <a:miter lim="800000"/>
                            <a:headEnd/>
                            <a:tailEnd/>
                          </a:ln>
                        </pic:spPr>
                      </pic:pic>
                    </a:graphicData>
                  </a:graphic>
                </wp:inline>
              </w:drawing>
            </w:r>
          </w:p>
        </w:tc>
      </w:tr>
      <w:tr w:rsidR="002000EC" w:rsidRPr="002226F2">
        <w:trPr>
          <w:trHeight w:val="1363"/>
        </w:trPr>
        <w:tc>
          <w:tcPr>
            <w:tcW w:w="3316" w:type="dxa"/>
          </w:tcPr>
          <w:p w:rsidR="002000EC" w:rsidRPr="002226F2" w:rsidRDefault="002000EC" w:rsidP="0045566D">
            <w:pPr>
              <w:pStyle w:val="figlegend"/>
              <w:spacing w:after="120"/>
              <w:rPr>
                <w:rFonts w:ascii="Times New Roman" w:hAnsi="Times New Roman"/>
              </w:rPr>
            </w:pPr>
            <w:r w:rsidRPr="002226F2">
              <w:rPr>
                <w:rFonts w:ascii="Times New Roman" w:hAnsi="Times New Roman"/>
                <w:b/>
                <w:lang w:val="en-GB"/>
              </w:rPr>
              <w:t>Fig. 1.6.</w:t>
            </w:r>
            <w:r w:rsidRPr="002226F2">
              <w:rPr>
                <w:rFonts w:ascii="Times New Roman" w:hAnsi="Times New Roman"/>
                <w:lang w:val="en-GB"/>
              </w:rPr>
              <w:t xml:space="preserve"> </w:t>
            </w:r>
            <w:r w:rsidRPr="002226F2">
              <w:rPr>
                <w:rFonts w:ascii="Times New Roman" w:hAnsi="Times New Roman"/>
              </w:rPr>
              <w:t>Succeeded detection of a mark after correlation between extracted and decoded mark and the dictionary after Gaussian noise (0.03) attack. Correl</w:t>
            </w:r>
            <w:r w:rsidRPr="002226F2">
              <w:rPr>
                <w:rFonts w:ascii="Times New Roman" w:hAnsi="Times New Roman"/>
              </w:rPr>
              <w:t>a</w:t>
            </w:r>
            <w:r w:rsidRPr="002226F2">
              <w:rPr>
                <w:rFonts w:ascii="Times New Roman" w:hAnsi="Times New Roman"/>
              </w:rPr>
              <w:t>tion=0. 90</w:t>
            </w:r>
          </w:p>
        </w:tc>
        <w:tc>
          <w:tcPr>
            <w:tcW w:w="3361" w:type="dxa"/>
          </w:tcPr>
          <w:p w:rsidR="002000EC" w:rsidRPr="002226F2" w:rsidRDefault="002000EC" w:rsidP="0045566D">
            <w:pPr>
              <w:pStyle w:val="figlegend"/>
              <w:spacing w:after="120"/>
              <w:rPr>
                <w:rFonts w:ascii="Times New Roman" w:hAnsi="Times New Roman"/>
              </w:rPr>
            </w:pPr>
            <w:r w:rsidRPr="002226F2">
              <w:rPr>
                <w:rFonts w:ascii="Times New Roman" w:hAnsi="Times New Roman"/>
                <w:b/>
                <w:lang w:val="en-GB"/>
              </w:rPr>
              <w:t>Fig. 1.7.</w:t>
            </w:r>
            <w:r w:rsidRPr="002226F2">
              <w:rPr>
                <w:rFonts w:ascii="Times New Roman" w:hAnsi="Times New Roman"/>
                <w:lang w:val="en-GB"/>
              </w:rPr>
              <w:t xml:space="preserve"> </w:t>
            </w:r>
            <w:r w:rsidRPr="002226F2">
              <w:rPr>
                <w:rFonts w:ascii="Times New Roman" w:hAnsi="Times New Roman"/>
              </w:rPr>
              <w:t>Succeeded detection of a mark after correlation between extracted and decoded mark and the dictionary after image Compression of Quality 60. Co</w:t>
            </w:r>
            <w:r w:rsidRPr="002226F2">
              <w:rPr>
                <w:rFonts w:ascii="Times New Roman" w:hAnsi="Times New Roman"/>
              </w:rPr>
              <w:t>r</w:t>
            </w:r>
            <w:r w:rsidRPr="002226F2">
              <w:rPr>
                <w:rFonts w:ascii="Times New Roman" w:hAnsi="Times New Roman"/>
              </w:rPr>
              <w:t>relation 0.83</w:t>
            </w:r>
          </w:p>
        </w:tc>
      </w:tr>
      <w:tr w:rsidR="002000EC" w:rsidRPr="002226F2">
        <w:tc>
          <w:tcPr>
            <w:tcW w:w="6677" w:type="dxa"/>
            <w:gridSpan w:val="2"/>
          </w:tcPr>
          <w:p w:rsidR="002000EC" w:rsidRPr="002226F2" w:rsidRDefault="003E155A" w:rsidP="0045566D">
            <w:pPr>
              <w:tabs>
                <w:tab w:val="left" w:pos="-257"/>
              </w:tabs>
              <w:ind w:right="33" w:firstLine="0"/>
              <w:jc w:val="center"/>
              <w:rPr>
                <w:rFonts w:ascii="Times New Roman" w:hAnsi="Times New Roman"/>
                <w:sz w:val="20"/>
              </w:rPr>
            </w:pPr>
            <w:r>
              <w:rPr>
                <w:rFonts w:ascii="Times New Roman" w:hAnsi="Times New Roman"/>
                <w:noProof/>
                <w:sz w:val="20"/>
                <w:lang w:val="en-IN" w:eastAsia="en-IN"/>
              </w:rPr>
              <w:drawing>
                <wp:inline distT="0" distB="0" distL="0" distR="0">
                  <wp:extent cx="2276475"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b="4930"/>
                          <a:stretch>
                            <a:fillRect/>
                          </a:stretch>
                        </pic:blipFill>
                        <pic:spPr bwMode="auto">
                          <a:xfrm>
                            <a:off x="0" y="0"/>
                            <a:ext cx="2276475" cy="1543050"/>
                          </a:xfrm>
                          <a:prstGeom prst="rect">
                            <a:avLst/>
                          </a:prstGeom>
                          <a:noFill/>
                          <a:ln w="9525">
                            <a:noFill/>
                            <a:miter lim="800000"/>
                            <a:headEnd/>
                            <a:tailEnd/>
                          </a:ln>
                        </pic:spPr>
                      </pic:pic>
                    </a:graphicData>
                  </a:graphic>
                </wp:inline>
              </w:drawing>
            </w:r>
          </w:p>
        </w:tc>
      </w:tr>
      <w:tr w:rsidR="002000EC" w:rsidRPr="002226F2">
        <w:tc>
          <w:tcPr>
            <w:tcW w:w="6677" w:type="dxa"/>
            <w:gridSpan w:val="2"/>
          </w:tcPr>
          <w:p w:rsidR="002000EC" w:rsidRPr="002226F2" w:rsidRDefault="002000EC" w:rsidP="0045566D">
            <w:pPr>
              <w:pStyle w:val="figlegend"/>
              <w:rPr>
                <w:rFonts w:ascii="Times New Roman" w:hAnsi="Times New Roman"/>
              </w:rPr>
            </w:pPr>
            <w:r w:rsidRPr="002226F2">
              <w:rPr>
                <w:rFonts w:ascii="Times New Roman" w:hAnsi="Times New Roman"/>
                <w:b/>
                <w:lang w:val="en-GB"/>
              </w:rPr>
              <w:t>Fig. 1.8.</w:t>
            </w:r>
            <w:r w:rsidRPr="002226F2">
              <w:rPr>
                <w:rFonts w:ascii="Times New Roman" w:hAnsi="Times New Roman"/>
                <w:lang w:val="en-GB"/>
              </w:rPr>
              <w:t xml:space="preserve"> </w:t>
            </w:r>
            <w:r w:rsidRPr="002226F2">
              <w:rPr>
                <w:rFonts w:ascii="Times New Roman" w:hAnsi="Times New Roman"/>
              </w:rPr>
              <w:t>Succeeded detection of a mark after correlation between extracted and d</w:t>
            </w:r>
            <w:r w:rsidRPr="002226F2">
              <w:rPr>
                <w:rFonts w:ascii="Times New Roman" w:hAnsi="Times New Roman"/>
              </w:rPr>
              <w:t>e</w:t>
            </w:r>
            <w:r w:rsidRPr="002226F2">
              <w:rPr>
                <w:rFonts w:ascii="Times New Roman" w:hAnsi="Times New Roman"/>
              </w:rPr>
              <w:t>coded mark and the dictionary after Gaussian Filter. Correlation=0. 92</w:t>
            </w:r>
          </w:p>
        </w:tc>
      </w:tr>
    </w:tbl>
    <w:p w:rsidR="002000EC" w:rsidRDefault="002000EC" w:rsidP="0003216C">
      <w:pPr>
        <w:pStyle w:val="heading20"/>
        <w:spacing w:before="0" w:after="0"/>
        <w:rPr>
          <w:rFonts w:ascii="Times New Roman" w:hAnsi="Times New Roman"/>
          <w:noProof/>
          <w:sz w:val="20"/>
          <w:lang w:val="en-GB" w:eastAsia="fr-FR"/>
        </w:rPr>
      </w:pPr>
      <w:r w:rsidRPr="002226F2">
        <w:rPr>
          <w:rFonts w:ascii="Times New Roman" w:hAnsi="Times New Roman"/>
          <w:noProof/>
          <w:sz w:val="20"/>
          <w:lang w:val="en-GB" w:eastAsia="fr-FR"/>
        </w:rPr>
        <w:t>1.4.2</w:t>
      </w:r>
      <w:r w:rsidRPr="002226F2">
        <w:rPr>
          <w:rFonts w:ascii="Times New Roman" w:hAnsi="Times New Roman"/>
          <w:noProof/>
          <w:sz w:val="20"/>
          <w:lang w:val="en-GB" w:eastAsia="fr-FR"/>
        </w:rPr>
        <w:tab/>
        <w:t>Fidelity of watermarked images after attacks</w:t>
      </w:r>
    </w:p>
    <w:p w:rsidR="00EA6B3C" w:rsidRPr="00EA6B3C" w:rsidRDefault="00EA6B3C" w:rsidP="00EA6B3C">
      <w:pPr>
        <w:pStyle w:val="p1a"/>
        <w:rPr>
          <w:lang w:val="en-GB" w:eastAsia="fr-FR"/>
        </w:rPr>
      </w:pPr>
    </w:p>
    <w:p w:rsidR="002000EC" w:rsidRPr="00EA6B3C" w:rsidRDefault="002000EC" w:rsidP="00EA6B3C">
      <w:pPr>
        <w:pStyle w:val="p1a"/>
        <w:spacing w:line="276" w:lineRule="auto"/>
        <w:rPr>
          <w:rFonts w:ascii="Times New Roman" w:hAnsi="Times New Roman"/>
          <w:noProof/>
          <w:sz w:val="24"/>
          <w:lang w:val="en-GB" w:eastAsia="fr-FR"/>
        </w:rPr>
      </w:pPr>
      <w:r w:rsidRPr="00EA6B3C">
        <w:rPr>
          <w:rFonts w:ascii="Times New Roman" w:hAnsi="Times New Roman"/>
          <w:noProof/>
          <w:sz w:val="24"/>
          <w:lang w:val="en-GB" w:eastAsia="fr-FR"/>
        </w:rPr>
        <w:t xml:space="preserve">We present in the following legend a summary of attacks against which the watermarked images are tested and evaluated in order to validate in our proposed approach, the perceptual fidelity after embedding of 2000 bits. </w:t>
      </w:r>
    </w:p>
    <w:p w:rsidR="0003216C" w:rsidRPr="00EA6B3C" w:rsidRDefault="0003216C" w:rsidP="00EA6B3C">
      <w:pPr>
        <w:pStyle w:val="heading30"/>
        <w:spacing w:before="0" w:after="0" w:line="276" w:lineRule="auto"/>
        <w:outlineLvl w:val="0"/>
        <w:rPr>
          <w:rFonts w:ascii="Times New Roman" w:hAnsi="Times New Roman"/>
          <w:i w:val="0"/>
          <w:noProof/>
          <w:sz w:val="24"/>
          <w:lang w:val="en-GB" w:eastAsia="fr-FR"/>
        </w:rPr>
      </w:pPr>
    </w:p>
    <w:p w:rsidR="002000EC" w:rsidRDefault="002000EC" w:rsidP="0003216C">
      <w:pPr>
        <w:pStyle w:val="heading30"/>
        <w:spacing w:before="0" w:after="0"/>
        <w:outlineLvl w:val="0"/>
        <w:rPr>
          <w:rFonts w:ascii="Times New Roman" w:hAnsi="Times New Roman"/>
          <w:i w:val="0"/>
          <w:noProof/>
          <w:lang w:val="en-GB" w:eastAsia="fr-FR"/>
        </w:rPr>
      </w:pPr>
      <w:r w:rsidRPr="00EA6B3C">
        <w:rPr>
          <w:rFonts w:ascii="Times New Roman" w:hAnsi="Times New Roman"/>
          <w:i w:val="0"/>
          <w:noProof/>
          <w:lang w:val="en-GB" w:eastAsia="fr-FR"/>
        </w:rPr>
        <w:t>1.4.2.1 Fidelity against Noises attacks</w:t>
      </w:r>
    </w:p>
    <w:p w:rsidR="00EA6B3C" w:rsidRPr="00EA6B3C" w:rsidRDefault="00EA6B3C" w:rsidP="00EA6B3C">
      <w:pPr>
        <w:pStyle w:val="p1a"/>
        <w:rPr>
          <w:lang w:val="en-GB" w:eastAsia="fr-FR"/>
        </w:rPr>
      </w:pPr>
    </w:p>
    <w:p w:rsidR="002000EC" w:rsidRPr="00EA6B3C" w:rsidRDefault="002000EC" w:rsidP="00EA6B3C">
      <w:pPr>
        <w:pStyle w:val="p1a"/>
        <w:spacing w:line="276" w:lineRule="auto"/>
        <w:rPr>
          <w:rFonts w:ascii="Times New Roman" w:hAnsi="Times New Roman"/>
          <w:sz w:val="24"/>
          <w:lang w:eastAsia="en-US"/>
        </w:rPr>
      </w:pPr>
      <w:r w:rsidRPr="00EA6B3C">
        <w:rPr>
          <w:rFonts w:ascii="Times New Roman" w:hAnsi="Times New Roman"/>
          <w:noProof/>
          <w:sz w:val="24"/>
          <w:lang w:val="en-GB" w:eastAsia="fr-FR"/>
        </w:rPr>
        <w:t xml:space="preserve">It is quite relevant to evaluate the robustness of the suggested method against Noise. In fact, in the medical field, the used instruments add different types of Noise types to the medical images. We have tested our new approach using 10 different Noises generations and by modifying variances at each time. From the figure 1.9, we can observe values of RPSNR that are always higher </w:t>
      </w:r>
      <w:r w:rsidRPr="00BC3E81">
        <w:rPr>
          <w:rFonts w:ascii="Times New Roman" w:hAnsi="Times New Roman"/>
          <w:noProof/>
          <w:sz w:val="24"/>
          <w:lang w:val="en-GB" w:eastAsia="fr-FR"/>
        </w:rPr>
        <w:t>than 30 dB</w:t>
      </w:r>
      <w:r w:rsidRPr="00EA6B3C">
        <w:rPr>
          <w:rFonts w:ascii="Times New Roman" w:hAnsi="Times New Roman"/>
          <w:noProof/>
          <w:sz w:val="24"/>
          <w:lang w:val="en-GB" w:eastAsia="fr-FR"/>
        </w:rPr>
        <w:t xml:space="preserve">. This makes it obvious that the image quality is good and these </w:t>
      </w:r>
      <w:r w:rsidRPr="00EA6B3C">
        <w:rPr>
          <w:rFonts w:ascii="Times New Roman" w:hAnsi="Times New Roman"/>
          <w:sz w:val="24"/>
          <w:lang w:eastAsia="en-US"/>
        </w:rPr>
        <w:t>new wate</w:t>
      </w:r>
      <w:r w:rsidRPr="00EA6B3C">
        <w:rPr>
          <w:rFonts w:ascii="Times New Roman" w:hAnsi="Times New Roman"/>
          <w:sz w:val="24"/>
          <w:lang w:eastAsia="en-US"/>
        </w:rPr>
        <w:t>r</w:t>
      </w:r>
      <w:r w:rsidRPr="00EA6B3C">
        <w:rPr>
          <w:rFonts w:ascii="Times New Roman" w:hAnsi="Times New Roman"/>
          <w:sz w:val="24"/>
          <w:lang w:eastAsia="en-US"/>
        </w:rPr>
        <w:t>marked images algorithm is powerful to keep image fidelity even after Noise attack.</w:t>
      </w:r>
    </w:p>
    <w:p w:rsidR="002000EC" w:rsidRPr="002226F2" w:rsidRDefault="003E155A" w:rsidP="0003216C">
      <w:pPr>
        <w:rPr>
          <w:rFonts w:ascii="Times New Roman" w:hAnsi="Times New Roman"/>
          <w:sz w:val="20"/>
          <w:lang w:eastAsia="en-US"/>
        </w:rPr>
      </w:pPr>
      <w:r>
        <w:rPr>
          <w:rFonts w:ascii="Times New Roman" w:hAnsi="Times New Roman"/>
          <w:noProof/>
          <w:sz w:val="20"/>
          <w:lang w:val="en-IN" w:eastAsia="en-IN"/>
        </w:rPr>
        <w:lastRenderedPageBreak/>
        <w:drawing>
          <wp:inline distT="0" distB="0" distL="0" distR="0">
            <wp:extent cx="3867150"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t="2875" b="4057"/>
                    <a:stretch>
                      <a:fillRect/>
                    </a:stretch>
                  </pic:blipFill>
                  <pic:spPr bwMode="auto">
                    <a:xfrm>
                      <a:off x="0" y="0"/>
                      <a:ext cx="3867150" cy="1885950"/>
                    </a:xfrm>
                    <a:prstGeom prst="rect">
                      <a:avLst/>
                    </a:prstGeom>
                    <a:noFill/>
                    <a:ln w="9525">
                      <a:noFill/>
                      <a:miter lim="800000"/>
                      <a:headEnd/>
                      <a:tailEnd/>
                    </a:ln>
                  </pic:spPr>
                </pic:pic>
              </a:graphicData>
            </a:graphic>
          </wp:inline>
        </w:drawing>
      </w:r>
    </w:p>
    <w:p w:rsidR="002000EC" w:rsidRPr="002226F2" w:rsidRDefault="002000EC" w:rsidP="0003216C">
      <w:pPr>
        <w:pStyle w:val="figlegend"/>
        <w:spacing w:before="0" w:after="0"/>
        <w:rPr>
          <w:rFonts w:ascii="Times New Roman" w:hAnsi="Times New Roman"/>
          <w:lang w:val="en-GB"/>
        </w:rPr>
      </w:pPr>
      <w:r w:rsidRPr="002226F2">
        <w:rPr>
          <w:rFonts w:ascii="Times New Roman" w:hAnsi="Times New Roman"/>
          <w:b/>
          <w:lang w:val="en-GB"/>
        </w:rPr>
        <w:t>Fig. 1.9</w:t>
      </w:r>
      <w:r w:rsidRPr="002226F2">
        <w:rPr>
          <w:rFonts w:ascii="Times New Roman" w:hAnsi="Times New Roman"/>
          <w:lang w:val="en-GB"/>
        </w:rPr>
        <w:t xml:space="preserve"> </w:t>
      </w:r>
      <w:r w:rsidRPr="002226F2">
        <w:rPr>
          <w:rFonts w:ascii="Times New Roman" w:hAnsi="Times New Roman"/>
        </w:rPr>
        <w:t>Mean values of RPSNR for 30 test images watermarked and attacked by different Types of Noises</w:t>
      </w:r>
    </w:p>
    <w:p w:rsidR="0003216C" w:rsidRPr="002226F2" w:rsidRDefault="0003216C" w:rsidP="0003216C">
      <w:pPr>
        <w:pStyle w:val="heading30"/>
        <w:spacing w:before="0" w:after="0"/>
        <w:outlineLvl w:val="0"/>
        <w:rPr>
          <w:rFonts w:ascii="Times New Roman" w:hAnsi="Times New Roman"/>
          <w:noProof/>
          <w:lang w:val="en-GB" w:eastAsia="fr-FR"/>
        </w:rPr>
      </w:pPr>
    </w:p>
    <w:p w:rsidR="002000EC" w:rsidRDefault="002000EC" w:rsidP="0003216C">
      <w:pPr>
        <w:pStyle w:val="heading30"/>
        <w:spacing w:before="0" w:after="0"/>
        <w:outlineLvl w:val="0"/>
        <w:rPr>
          <w:rFonts w:ascii="Times New Roman" w:hAnsi="Times New Roman"/>
          <w:i w:val="0"/>
          <w:noProof/>
          <w:lang w:val="en-GB" w:eastAsia="fr-FR"/>
        </w:rPr>
      </w:pPr>
      <w:r w:rsidRPr="0039184A">
        <w:rPr>
          <w:rFonts w:ascii="Times New Roman" w:hAnsi="Times New Roman"/>
          <w:i w:val="0"/>
          <w:noProof/>
          <w:lang w:val="en-GB" w:eastAsia="fr-FR"/>
        </w:rPr>
        <w:t>1.4.2.2 Fidelity against JPEG Compression attacks</w:t>
      </w:r>
    </w:p>
    <w:p w:rsidR="0039184A" w:rsidRPr="0039184A" w:rsidRDefault="0039184A" w:rsidP="0039184A">
      <w:pPr>
        <w:pStyle w:val="p1a"/>
        <w:rPr>
          <w:lang w:val="en-GB" w:eastAsia="fr-FR"/>
        </w:rPr>
      </w:pPr>
    </w:p>
    <w:p w:rsidR="002000EC" w:rsidRPr="0039184A" w:rsidRDefault="002000EC" w:rsidP="0039184A">
      <w:pPr>
        <w:pStyle w:val="p1a"/>
        <w:spacing w:line="276" w:lineRule="auto"/>
        <w:rPr>
          <w:rFonts w:ascii="Times New Roman" w:hAnsi="Times New Roman"/>
          <w:sz w:val="24"/>
          <w:lang w:eastAsia="en-US"/>
        </w:rPr>
      </w:pPr>
      <w:r w:rsidRPr="0039184A">
        <w:rPr>
          <w:rFonts w:ascii="Times New Roman" w:hAnsi="Times New Roman"/>
          <w:noProof/>
          <w:sz w:val="24"/>
          <w:lang w:val="en-GB" w:eastAsia="fr-FR"/>
        </w:rPr>
        <w:t>We often need to apply JPEG Compression to the medical images for archive or transmission purposes. We tried to test the robustness of our scheme with different compression ratio from 90%, 70%, 50%, 30% and 10%. From figures 1.10, we can remark that fidelity is improved after different qualities of JPEG Compression attacks</w:t>
      </w:r>
      <w:r w:rsidRPr="0039184A">
        <w:rPr>
          <w:rFonts w:ascii="Times New Roman" w:hAnsi="Times New Roman"/>
          <w:sz w:val="24"/>
          <w:lang w:eastAsia="en-US"/>
        </w:rPr>
        <w:t>.</w:t>
      </w:r>
    </w:p>
    <w:p w:rsidR="002000EC" w:rsidRDefault="002000EC" w:rsidP="0003216C">
      <w:pPr>
        <w:ind w:firstLine="0"/>
        <w:jc w:val="center"/>
        <w:rPr>
          <w:rFonts w:ascii="Times New Roman" w:hAnsi="Times New Roman"/>
          <w:sz w:val="20"/>
          <w:lang w:eastAsia="en-US"/>
        </w:rPr>
      </w:pPr>
    </w:p>
    <w:p w:rsidR="0039184A" w:rsidRDefault="0039184A" w:rsidP="0003216C">
      <w:pPr>
        <w:ind w:firstLine="0"/>
        <w:jc w:val="center"/>
        <w:rPr>
          <w:rFonts w:ascii="Times New Roman" w:hAnsi="Times New Roman"/>
          <w:sz w:val="20"/>
          <w:lang w:eastAsia="en-US"/>
        </w:rPr>
      </w:pPr>
    </w:p>
    <w:p w:rsidR="0039184A" w:rsidRDefault="0039184A" w:rsidP="0003216C">
      <w:pPr>
        <w:ind w:firstLine="0"/>
        <w:jc w:val="center"/>
        <w:rPr>
          <w:rFonts w:ascii="Times New Roman" w:hAnsi="Times New Roman"/>
          <w:sz w:val="20"/>
          <w:lang w:eastAsia="en-US"/>
        </w:rPr>
      </w:pPr>
      <w:r>
        <w:rPr>
          <w:rFonts w:ascii="Times New Roman" w:hAnsi="Times New Roman"/>
          <w:noProof/>
          <w:sz w:val="20"/>
          <w:lang w:val="en-IN" w:eastAsia="en-IN"/>
        </w:rPr>
        <w:drawing>
          <wp:inline distT="0" distB="0" distL="0" distR="0">
            <wp:extent cx="3571875" cy="129540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t="4326" b="3693"/>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39184A" w:rsidRDefault="0039184A" w:rsidP="0003216C">
      <w:pPr>
        <w:ind w:firstLine="0"/>
        <w:jc w:val="center"/>
        <w:rPr>
          <w:rFonts w:ascii="Times New Roman" w:hAnsi="Times New Roman"/>
          <w:sz w:val="20"/>
          <w:lang w:eastAsia="en-US"/>
        </w:rPr>
      </w:pPr>
    </w:p>
    <w:p w:rsidR="0039184A" w:rsidRPr="002226F2" w:rsidRDefault="0039184A" w:rsidP="0003216C">
      <w:pPr>
        <w:ind w:firstLine="0"/>
        <w:jc w:val="center"/>
        <w:rPr>
          <w:rFonts w:ascii="Times New Roman" w:hAnsi="Times New Roman"/>
          <w:sz w:val="20"/>
          <w:lang w:eastAsia="en-US"/>
        </w:rPr>
      </w:pPr>
    </w:p>
    <w:p w:rsidR="002000EC" w:rsidRPr="002226F2" w:rsidRDefault="002000EC" w:rsidP="0003216C">
      <w:pPr>
        <w:pStyle w:val="figlegend"/>
        <w:spacing w:before="0" w:after="0"/>
        <w:jc w:val="center"/>
        <w:rPr>
          <w:rFonts w:ascii="Times New Roman" w:hAnsi="Times New Roman"/>
          <w:lang w:val="en-GB"/>
        </w:rPr>
      </w:pPr>
      <w:r w:rsidRPr="002226F2">
        <w:rPr>
          <w:rFonts w:ascii="Times New Roman" w:hAnsi="Times New Roman"/>
          <w:b/>
          <w:lang w:val="en-GB"/>
        </w:rPr>
        <w:t xml:space="preserve">Fig. 1.10. </w:t>
      </w:r>
      <w:r w:rsidRPr="002226F2">
        <w:rPr>
          <w:rFonts w:ascii="Times New Roman" w:hAnsi="Times New Roman"/>
        </w:rPr>
        <w:t>Mean values of RPSNR for 30 test images watermarked and attacked by different ratio of JPEG Compre</w:t>
      </w:r>
      <w:r w:rsidRPr="002226F2">
        <w:rPr>
          <w:rFonts w:ascii="Times New Roman" w:hAnsi="Times New Roman"/>
        </w:rPr>
        <w:t>s</w:t>
      </w:r>
      <w:r w:rsidRPr="002226F2">
        <w:rPr>
          <w:rFonts w:ascii="Times New Roman" w:hAnsi="Times New Roman"/>
        </w:rPr>
        <w:t>sion</w:t>
      </w:r>
    </w:p>
    <w:p w:rsidR="0003216C" w:rsidRPr="0039184A" w:rsidRDefault="0003216C" w:rsidP="0003216C">
      <w:pPr>
        <w:pStyle w:val="heading30"/>
        <w:spacing w:before="0" w:after="0"/>
        <w:outlineLvl w:val="0"/>
        <w:rPr>
          <w:rFonts w:ascii="Times New Roman" w:hAnsi="Times New Roman"/>
          <w:i w:val="0"/>
          <w:noProof/>
          <w:lang w:val="fr-FR" w:eastAsia="fr-FR"/>
        </w:rPr>
      </w:pPr>
    </w:p>
    <w:p w:rsidR="002000EC" w:rsidRDefault="002000EC" w:rsidP="0003216C">
      <w:pPr>
        <w:pStyle w:val="heading30"/>
        <w:spacing w:before="0" w:after="0"/>
        <w:outlineLvl w:val="0"/>
        <w:rPr>
          <w:rFonts w:ascii="Times New Roman" w:hAnsi="Times New Roman"/>
          <w:i w:val="0"/>
          <w:noProof/>
          <w:lang w:val="fr-FR" w:eastAsia="fr-FR"/>
        </w:rPr>
      </w:pPr>
      <w:r w:rsidRPr="0039184A">
        <w:rPr>
          <w:rFonts w:ascii="Times New Roman" w:hAnsi="Times New Roman"/>
          <w:i w:val="0"/>
          <w:noProof/>
          <w:lang w:val="fr-FR" w:eastAsia="fr-FR"/>
        </w:rPr>
        <w:t xml:space="preserve">1.4.2.3 Fidelity against Filtering attacks </w:t>
      </w:r>
    </w:p>
    <w:p w:rsidR="0039184A" w:rsidRPr="0039184A" w:rsidRDefault="0039184A" w:rsidP="0039184A">
      <w:pPr>
        <w:pStyle w:val="p1a"/>
        <w:rPr>
          <w:lang w:val="fr-FR" w:eastAsia="fr-FR"/>
        </w:rPr>
      </w:pPr>
    </w:p>
    <w:p w:rsidR="002000EC" w:rsidRPr="0039184A" w:rsidRDefault="002000EC" w:rsidP="0039184A">
      <w:pPr>
        <w:pStyle w:val="p1a"/>
        <w:spacing w:line="276" w:lineRule="auto"/>
        <w:rPr>
          <w:rFonts w:ascii="Times New Roman" w:hAnsi="Times New Roman"/>
          <w:sz w:val="24"/>
          <w:lang w:val="en-GB" w:eastAsia="fr-FR"/>
        </w:rPr>
      </w:pPr>
      <w:r w:rsidRPr="0039184A">
        <w:rPr>
          <w:rFonts w:ascii="Times New Roman" w:hAnsi="Times New Roman"/>
          <w:noProof/>
          <w:sz w:val="24"/>
          <w:lang w:val="en-GB" w:eastAsia="fr-FR"/>
        </w:rPr>
        <w:t>We have tested the robustness of our proposed method face to 4 filter types’ attacks: Gaussian, Unsharp, Average and Motion. Figure 1.11 displays good values of RPSNR. It follows then that fidelity in images is improved after Filtering attacks</w:t>
      </w:r>
      <w:r w:rsidRPr="0039184A">
        <w:rPr>
          <w:rFonts w:ascii="Times New Roman" w:hAnsi="Times New Roman"/>
          <w:sz w:val="24"/>
          <w:lang w:val="en-GB" w:eastAsia="fr-FR"/>
        </w:rPr>
        <w:t>.</w:t>
      </w:r>
    </w:p>
    <w:p w:rsidR="002000EC" w:rsidRPr="002226F2" w:rsidRDefault="003E155A" w:rsidP="0045566D">
      <w:pPr>
        <w:ind w:firstLine="0"/>
        <w:jc w:val="center"/>
        <w:rPr>
          <w:rFonts w:ascii="Times New Roman" w:hAnsi="Times New Roman"/>
          <w:sz w:val="20"/>
          <w:lang w:val="fr-FR" w:eastAsia="fr-FR"/>
        </w:rPr>
      </w:pPr>
      <w:r>
        <w:rPr>
          <w:rFonts w:ascii="Times New Roman" w:hAnsi="Times New Roman"/>
          <w:noProof/>
          <w:sz w:val="20"/>
          <w:lang w:val="en-IN" w:eastAsia="en-IN"/>
        </w:rPr>
        <w:drawing>
          <wp:inline distT="0" distB="0" distL="0" distR="0">
            <wp:extent cx="344805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t="2621" b="1862"/>
                    <a:stretch>
                      <a:fillRect/>
                    </a:stretch>
                  </pic:blipFill>
                  <pic:spPr bwMode="auto">
                    <a:xfrm>
                      <a:off x="0" y="0"/>
                      <a:ext cx="3448050" cy="1733550"/>
                    </a:xfrm>
                    <a:prstGeom prst="rect">
                      <a:avLst/>
                    </a:prstGeom>
                    <a:noFill/>
                    <a:ln w="9525">
                      <a:noFill/>
                      <a:miter lim="800000"/>
                      <a:headEnd/>
                      <a:tailEnd/>
                    </a:ln>
                  </pic:spPr>
                </pic:pic>
              </a:graphicData>
            </a:graphic>
          </wp:inline>
        </w:drawing>
      </w:r>
    </w:p>
    <w:p w:rsidR="002000EC" w:rsidRPr="002226F2" w:rsidRDefault="002000EC" w:rsidP="0039184A">
      <w:pPr>
        <w:pStyle w:val="figlegend"/>
        <w:spacing w:before="0" w:after="0"/>
        <w:jc w:val="center"/>
        <w:rPr>
          <w:rFonts w:ascii="Times New Roman" w:hAnsi="Times New Roman"/>
        </w:rPr>
      </w:pPr>
      <w:r w:rsidRPr="002226F2">
        <w:rPr>
          <w:rFonts w:ascii="Times New Roman" w:hAnsi="Times New Roman"/>
          <w:b/>
          <w:lang w:val="en-GB"/>
        </w:rPr>
        <w:t>Fig. 1.11.</w:t>
      </w:r>
      <w:r w:rsidRPr="002226F2">
        <w:rPr>
          <w:rFonts w:ascii="Times New Roman" w:hAnsi="Times New Roman"/>
          <w:lang w:val="en-GB"/>
        </w:rPr>
        <w:t xml:space="preserve"> </w:t>
      </w:r>
      <w:r w:rsidRPr="002226F2">
        <w:rPr>
          <w:rFonts w:ascii="Times New Roman" w:hAnsi="Times New Roman"/>
        </w:rPr>
        <w:t>Mean values of RPSNR for 30 tests images Watermarked and attacked by different filters</w:t>
      </w:r>
    </w:p>
    <w:p w:rsidR="0039184A" w:rsidRDefault="0039184A" w:rsidP="0003216C">
      <w:pPr>
        <w:pStyle w:val="heading10"/>
        <w:spacing w:before="0" w:after="0"/>
        <w:outlineLvl w:val="0"/>
        <w:rPr>
          <w:rFonts w:ascii="Times New Roman" w:hAnsi="Times New Roman"/>
          <w:noProof/>
          <w:lang w:val="fr-FR" w:eastAsia="fr-FR"/>
        </w:rPr>
      </w:pPr>
    </w:p>
    <w:p w:rsidR="0039184A" w:rsidRPr="0039184A" w:rsidRDefault="0039184A" w:rsidP="0039184A">
      <w:pPr>
        <w:pStyle w:val="p1a"/>
        <w:rPr>
          <w:lang w:val="fr-FR" w:eastAsia="fr-FR"/>
        </w:rPr>
      </w:pPr>
    </w:p>
    <w:p w:rsidR="002000EC" w:rsidRDefault="002000EC" w:rsidP="0003216C">
      <w:pPr>
        <w:pStyle w:val="heading10"/>
        <w:spacing w:before="0" w:after="0"/>
        <w:outlineLvl w:val="0"/>
        <w:rPr>
          <w:rFonts w:ascii="Times New Roman" w:hAnsi="Times New Roman"/>
          <w:noProof/>
          <w:lang w:val="fr-FR" w:eastAsia="fr-FR"/>
        </w:rPr>
      </w:pPr>
      <w:r w:rsidRPr="0039184A">
        <w:rPr>
          <w:rFonts w:ascii="Times New Roman" w:hAnsi="Times New Roman"/>
          <w:noProof/>
          <w:lang w:val="fr-FR" w:eastAsia="fr-FR"/>
        </w:rPr>
        <w:lastRenderedPageBreak/>
        <w:t>1.5</w:t>
      </w:r>
      <w:r w:rsidRPr="0039184A">
        <w:rPr>
          <w:rFonts w:ascii="Times New Roman" w:hAnsi="Times New Roman"/>
          <w:noProof/>
          <w:lang w:val="fr-FR" w:eastAsia="fr-FR"/>
        </w:rPr>
        <w:tab/>
        <w:t>Conclusions</w:t>
      </w:r>
    </w:p>
    <w:p w:rsidR="0039184A" w:rsidRPr="0039184A" w:rsidRDefault="0039184A" w:rsidP="0039184A">
      <w:pPr>
        <w:pStyle w:val="p1a"/>
        <w:rPr>
          <w:lang w:val="fr-FR" w:eastAsia="fr-FR"/>
        </w:rPr>
      </w:pPr>
    </w:p>
    <w:p w:rsidR="002000EC" w:rsidRPr="0039184A" w:rsidRDefault="002000EC" w:rsidP="0003216C">
      <w:pPr>
        <w:pStyle w:val="p1a"/>
        <w:rPr>
          <w:rFonts w:ascii="Times New Roman" w:hAnsi="Times New Roman"/>
          <w:noProof/>
          <w:sz w:val="24"/>
          <w:lang w:val="fr-FR" w:eastAsia="fr-FR"/>
        </w:rPr>
      </w:pPr>
      <w:r w:rsidRPr="0039184A">
        <w:rPr>
          <w:rFonts w:ascii="Times New Roman" w:hAnsi="Times New Roman"/>
          <w:noProof/>
          <w:sz w:val="24"/>
          <w:lang w:val="fr-FR" w:eastAsia="fr-FR"/>
        </w:rPr>
        <w:t xml:space="preserve">In this paper, we have proposed to enhance a still image with a watermarking scheme based on the insertion of mark in the multi-resolution field by 5/3 wavelet decomposition. The main goal of this approach is to benefit from the advantages of the multi-resolution field in the watermarking process and the turbo code one. The watermarking scheme uses powerful error-correcting turbo codes to improve resistance against attacks. Simulation results show that for a given payloads 2000-sized bits and after the severe addition of Noises, JPEG Compression and Filtering, all bits are detected in at least 90% from the multi-resolution field. Furthermore, for different tested attacks the perceptual metric incorporated the RPSNR allow us to keep parfait values of images distortions above 30 </w:t>
      </w:r>
      <w:r w:rsidRPr="0039184A">
        <w:rPr>
          <w:rFonts w:ascii="Times New Roman" w:hAnsi="Times New Roman"/>
          <w:i/>
          <w:noProof/>
          <w:sz w:val="24"/>
          <w:lang w:val="fr-FR" w:eastAsia="fr-FR"/>
        </w:rPr>
        <w:t>dB</w:t>
      </w:r>
      <w:r w:rsidRPr="0039184A">
        <w:rPr>
          <w:rFonts w:ascii="Times New Roman" w:hAnsi="Times New Roman"/>
          <w:noProof/>
          <w:sz w:val="24"/>
          <w:lang w:val="fr-FR" w:eastAsia="fr-FR"/>
        </w:rPr>
        <w:t>. Consequently, we have a good perceptual fidelity in images after watermarking process.</w:t>
      </w:r>
    </w:p>
    <w:p w:rsidR="0003216C" w:rsidRPr="002226F2" w:rsidRDefault="0003216C" w:rsidP="0003216C">
      <w:pPr>
        <w:pStyle w:val="heading10"/>
        <w:spacing w:before="0" w:after="0"/>
        <w:outlineLvl w:val="0"/>
        <w:rPr>
          <w:rFonts w:ascii="Times New Roman" w:hAnsi="Times New Roman"/>
          <w:noProof/>
          <w:sz w:val="20"/>
          <w:lang w:val="fr-FR" w:eastAsia="fr-FR"/>
        </w:rPr>
      </w:pPr>
    </w:p>
    <w:p w:rsidR="002000EC" w:rsidRDefault="002000EC" w:rsidP="0003216C">
      <w:pPr>
        <w:pStyle w:val="heading10"/>
        <w:spacing w:before="0" w:after="0"/>
        <w:outlineLvl w:val="0"/>
        <w:rPr>
          <w:rFonts w:ascii="Times New Roman" w:hAnsi="Times New Roman"/>
          <w:noProof/>
          <w:sz w:val="20"/>
          <w:lang w:val="fr-FR" w:eastAsia="fr-FR"/>
        </w:rPr>
      </w:pPr>
      <w:r w:rsidRPr="002226F2">
        <w:rPr>
          <w:rFonts w:ascii="Times New Roman" w:hAnsi="Times New Roman"/>
          <w:noProof/>
          <w:sz w:val="20"/>
          <w:lang w:val="fr-FR" w:eastAsia="fr-FR"/>
        </w:rPr>
        <w:t>References</w:t>
      </w:r>
    </w:p>
    <w:p w:rsidR="0039184A" w:rsidRPr="0039184A" w:rsidRDefault="0039184A" w:rsidP="0039184A">
      <w:pPr>
        <w:pStyle w:val="p1a"/>
        <w:rPr>
          <w:lang w:val="fr-FR" w:eastAsia="fr-FR"/>
        </w:rPr>
      </w:pPr>
    </w:p>
    <w:p w:rsidR="002000EC" w:rsidRPr="0039184A" w:rsidRDefault="002000EC" w:rsidP="0039184A">
      <w:pPr>
        <w:pStyle w:val="referenceCharCharCharCharCharCharChar"/>
        <w:numPr>
          <w:ilvl w:val="0"/>
          <w:numId w:val="19"/>
        </w:numPr>
        <w:tabs>
          <w:tab w:val="clear" w:pos="340"/>
        </w:tabs>
        <w:spacing w:line="276" w:lineRule="auto"/>
        <w:ind w:left="720" w:hanging="540"/>
        <w:contextualSpacing/>
        <w:rPr>
          <w:rFonts w:ascii="Times New Roman" w:hAnsi="Times New Roman"/>
          <w:noProof/>
          <w:lang w:val="en-GB" w:eastAsia="fr-FR"/>
        </w:rPr>
      </w:pPr>
      <w:r w:rsidRPr="0039184A">
        <w:rPr>
          <w:rFonts w:ascii="Times New Roman" w:hAnsi="Times New Roman"/>
          <w:noProof/>
          <w:lang w:val="en-GB" w:eastAsia="fr-FR"/>
        </w:rPr>
        <w:t>Cox IJ, Miller ML, Bloom JA (2001) Digital Watermarking. New York: Morgan Kaufmann</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fr-FR" w:eastAsia="fr-FR"/>
        </w:rPr>
      </w:pPr>
      <w:r w:rsidRPr="0039184A">
        <w:rPr>
          <w:rFonts w:ascii="Times New Roman" w:hAnsi="Times New Roman"/>
          <w:noProof/>
          <w:lang w:val="en-GB" w:eastAsia="fr-FR"/>
        </w:rPr>
        <w:t xml:space="preserve">Rey C, Dugelay J-L (2000) Tech. demo. Image Watermarking for Owner and Content Authentication. </w:t>
      </w:r>
      <w:r w:rsidRPr="0039184A">
        <w:rPr>
          <w:rFonts w:ascii="Times New Roman" w:hAnsi="Times New Roman"/>
          <w:noProof/>
          <w:lang w:val="fr-FR" w:eastAsia="fr-FR"/>
        </w:rPr>
        <w:t>ACM Multimedia, Los Angeles</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fr-FR" w:eastAsia="fr-FR"/>
        </w:rPr>
        <w:t xml:space="preserve">Chemak Chokri, Bouhlel Mohamed Salim, Lapayre Jean Christophe (2006) Algorithme de Tatouage Robuste et Aveugle pour la Déontologie et le Transfert des Informations Médicales: Le Tatouage Combinée ATRADTIM. </w:t>
      </w:r>
      <w:r w:rsidRPr="0039184A">
        <w:rPr>
          <w:rFonts w:ascii="Times New Roman" w:hAnsi="Times New Roman"/>
          <w:noProof/>
          <w:lang w:val="en-GB" w:eastAsia="fr-FR"/>
        </w:rPr>
        <w:t>Brevet déposés à l’INNORPI, SN06448</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Kong Xuan, Feng Rui (2001) Watermarking medical signals for telemedicine. IEEE Transactions on Information Technology in Biomedicine 5(3):195-201</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Tricili H, Bouhlel MS, Derbel N, Kamoun L (2002) A new medical image watermarking scheme for a better telediagnosis. IEEE conference on Systems, Man and Cybernetics: SMC, Hammamet, Tunisia</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Miller ML, Doerr GJ, Cox IJ (2004) Applying informed coding and informed embedding to design a robust high capacity watermark. IEEE Transactions on image prosessing 6(13):792–807</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Miller ML, Doerr GJ, Cox IJ (2002) Dirty-paper trellis codes for watermarking. In: Proc. Int. Conf. on Image Processing, Rochester, USA, 2:129-132</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Hernández JR, Delaigle J-F, Macq B (2000) Improving Data hiding by using convolutional codes and soft-decision decoding. In: Proceedings of SPIE - Security and Watermarking of Multimedia Contents II, San Jose, USA pp 24-48</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Darbon J, Sankur B, Maître H (2000) Error correcting code performance for watermark protection. In: Proceedings of SPIE - Security and Watermarking of Multimedia Contents III, San Jose, USA</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Baudry S, Delaigle J-F, Sankur B, Macq B, Maître H (2001) Analyses of error correction strategies for typical communication channels in watermarking. Signal Processing 81(6):1239-1250</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Tefas A, Pitas I (2000) Multi-bit image watermarking robust to geometric distortions. IEEE International conference on Image Processing, Vancouver, Canada, September 2000</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Inoue H, Miyazaki A, Yamamoto A, Katsura T (1999) A digital watermark based on the Wavelet transform and its robustness on image compression and transformation. IEICE Trans. Fund. Electron, Common. Comput. Sci., E82-A: 2–10</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Pereira S, Voloshynovskiy S, Pun T (2000) Effective Channel Coding for DCT Watermarks. IEEE International conference on Image Processing, Vancouver, Canada</w:t>
      </w:r>
    </w:p>
    <w:p w:rsidR="002000EC" w:rsidRPr="0039184A" w:rsidRDefault="002000EC" w:rsidP="0039184A">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39184A">
        <w:rPr>
          <w:rFonts w:ascii="Times New Roman" w:hAnsi="Times New Roman"/>
          <w:noProof/>
          <w:lang w:val="en-GB" w:eastAsia="fr-FR"/>
        </w:rPr>
        <w:t xml:space="preserve">Brandão T, Queluz MP, Rodrigues A (2001) Improving Spread Spectrum Based Image Watermarking Through Non-binary Channel </w:t>
      </w:r>
      <w:r w:rsidRPr="0039184A">
        <w:rPr>
          <w:rFonts w:ascii="Times New Roman" w:hAnsi="Times New Roman"/>
        </w:rPr>
        <w:t>Coding. In: Proceedings of 3</w:t>
      </w:r>
      <w:r w:rsidRPr="0039184A">
        <w:rPr>
          <w:rFonts w:ascii="Times New Roman" w:hAnsi="Times New Roman"/>
          <w:vertAlign w:val="superscript"/>
        </w:rPr>
        <w:t>rd</w:t>
      </w:r>
      <w:r w:rsidRPr="0039184A">
        <w:rPr>
          <w:rFonts w:ascii="Times New Roman" w:hAnsi="Times New Roman"/>
        </w:rPr>
        <w:t xml:space="preserve"> Conference on Telecommunications, Figue</w:t>
      </w:r>
      <w:r w:rsidRPr="0039184A">
        <w:rPr>
          <w:rFonts w:ascii="Times New Roman" w:hAnsi="Times New Roman"/>
        </w:rPr>
        <w:t>i</w:t>
      </w:r>
      <w:r w:rsidRPr="0039184A">
        <w:rPr>
          <w:rFonts w:ascii="Times New Roman" w:hAnsi="Times New Roman"/>
        </w:rPr>
        <w:t>rada</w:t>
      </w:r>
    </w:p>
    <w:p w:rsidR="002000EC" w:rsidRPr="0039184A" w:rsidRDefault="002000EC" w:rsidP="00DB020F">
      <w:pPr>
        <w:pStyle w:val="referenceCharCharCharCharCharCharChar"/>
        <w:numPr>
          <w:ilvl w:val="0"/>
          <w:numId w:val="19"/>
        </w:numPr>
        <w:tabs>
          <w:tab w:val="clear" w:pos="340"/>
        </w:tabs>
        <w:spacing w:line="276" w:lineRule="auto"/>
        <w:ind w:left="720" w:hanging="540"/>
        <w:rPr>
          <w:rFonts w:ascii="Times New Roman" w:hAnsi="Times New Roman"/>
          <w:noProof/>
          <w:lang w:val="en-GB" w:eastAsia="fr-FR"/>
        </w:rPr>
      </w:pPr>
      <w:r w:rsidRPr="00DB020F">
        <w:rPr>
          <w:rFonts w:ascii="Times New Roman" w:hAnsi="Times New Roman"/>
          <w:noProof/>
          <w:lang w:val="en-GB" w:eastAsia="fr-FR"/>
        </w:rPr>
        <w:t>Kesal M, Mýhçak MK, Koetter R, Moulin P (2000) Iteratively Decodable Codes for Watermarking Applications. Proceedings of 2nd International Symposium on Turbo Codes and Related Topics, Brest, France</w:t>
      </w:r>
    </w:p>
    <w:sectPr w:rsidR="002000EC" w:rsidRPr="0039184A" w:rsidSect="0070541E">
      <w:type w:val="oddPage"/>
      <w:pgSz w:w="11907" w:h="16840" w:code="9"/>
      <w:pgMar w:top="1354" w:right="1287" w:bottom="1350" w:left="1260" w:header="2376" w:footer="706" w:gutter="0"/>
      <w:pgBorders w:offsetFrom="page">
        <w:top w:val="single" w:sz="4" w:space="24" w:color="auto"/>
        <w:left w:val="single" w:sz="4" w:space="24" w:color="auto"/>
        <w:bottom w:val="single" w:sz="4" w:space="24" w:color="auto"/>
        <w:right w:val="single" w:sz="4" w:space="24" w:color="auto"/>
      </w:pgBorders>
      <w:pgNumType w:start="1"/>
      <w:cols w:space="708"/>
      <w:noEndnote/>
      <w:titlePg/>
      <w:docGrid w:linePitch="299"/>
    </w:sectPr>
  </w:body>
</w:document>
</file>

<file path=word/customizations.xml><?xml version="1.0" encoding="utf-8"?>
<wne:tcg xmlns:r="http://schemas.openxmlformats.org/officeDocument/2006/relationships" xmlns:wne="http://schemas.microsoft.com/office/word/2006/wordml">
  <wne:keymaps>
    <wne:keymap wne:kcmPrimary="0246">
      <wne:fci wne:fciName="Bold" wne:swArg="0000"/>
    </wne:keymap>
    <wne:keymap wne:kcmPrimary="024B">
      <wne:fci wne:fciName="Italic" wne:swArg="0000"/>
    </wne:keymap>
    <wne:keymap wne:kcmPrimary="0331">
      <wne:acd wne:acdName="acd10"/>
    </wne:keymap>
    <wne:keymap wne:kcmPrimary="0332">
      <wne:acd wne:acdName="acd11"/>
    </wne:keymap>
    <wne:keymap wne:kcmPrimary="0333">
      <wne:acd wne:acdName="acd12"/>
    </wne:keymap>
    <wne:keymap wne:kcmPrimary="0341">
      <wne:acd wne:acdName="acd6"/>
    </wne:keymap>
    <wne:keymap wne:kcmPrimary="0343">
      <wne:acd wne:acdName="acd1"/>
    </wne:keymap>
    <wne:keymap wne:kcmPrimary="0344">
      <wne:acd wne:acdName="acd4"/>
    </wne:keymap>
    <wne:keymap wne:mask="1" wne:kcmPrimary="0346"/>
    <wne:keymap wne:kcmPrimary="0349">
      <wne:acd wne:acdName="acd3"/>
    </wne:keymap>
    <wne:keymap wne:kcmPrimary="034A">
      <wne:macro wne:macroName="PROJECT.NEWMACROS.FIGLEG"/>
    </wne:keymap>
    <wne:keymap wne:mask="1" wne:kcmPrimary="034B"/>
    <wne:keymap wne:kcmPrimary="034C">
      <wne:macro wne:macroName="PROJECT.NEWMACROS.TABLELEG"/>
    </wne:keymap>
    <wne:keymap wne:kcmPrimary="034D">
      <wne:acd wne:acdName="acd7"/>
    </wne:keymap>
    <wne:keymap wne:kcmPrimary="034E">
      <wne:acd wne:acdName="acd0"/>
    </wne:keymap>
    <wne:keymap wne:kcmPrimary="034F">
      <wne:acd wne:acdName="acd5"/>
    </wne:keymap>
    <wne:keymap wne:kcmPrimary="0351">
      <wne:macro wne:macroName="PROJECT.NEWMACROS.EQUATION"/>
    </wne:keymap>
    <wne:keymap wne:kcmPrimary="0352">
      <wne:acd wne:acdName="acd8"/>
    </wne:keymap>
    <wne:keymap wne:kcmPrimary="0353">
      <wne:acd wne:acdName="acd13"/>
    </wne:keymap>
    <wne:keymap wne:kcmPrimary="0354">
      <wne:acd wne:acdName="acd9"/>
    </wne:keymap>
    <wne:keymap wne:kcmPrimary="0356">
      <wne:acd wne:acdName="acd2"/>
    </wne:keymap>
    <wne:keymap wne:kcmPrimary="0357">
      <wne:acd wne:acdName="acd17"/>
    </wne:keymap>
    <wne:keymap wne:kcmPrimary="0358">
      <wne:macro wne:macroName="PROJECT.NEWMACROS.LISTSPACE"/>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Data r:id="rId1"/>
  </wne:toolbars>
  <wne:acds>
    <wne:acd wne:argValue="AgB0AGEAYgBsAGUAbgBvAHQAZQBzAA==" wne:acdName="acd0" wne:fciIndexBasedOn="0065"/>
    <wne:acd wne:argValue="AgBwADEAYQA=" wne:acdName="acd1" wne:fciIndexBasedOn="0065"/>
    <wne:acd wne:argValue="AQAAAAAA" wne:acdName="acd2" wne:fciIndexBasedOn="0065"/>
    <wne:acd wne:argValue="AgBwAGUAdABpAHQA" wne:acdName="acd3" wne:fciIndexBasedOn="0065"/>
    <wne:acd wne:argValue="AgBhAHUAdABoAG8AcgBpAG4AZgBvAA==" wne:acdName="acd4" wne:fciIndexBasedOn="0065"/>
    <wne:acd wne:argValue="AgBCAHUAbABsAGUAdAAgAEkAdABlAG0A" wne:acdName="acd5" wne:fciIndexBasedOn="0065"/>
    <wne:acd wne:argValue="AgBhAHUAdABoAG8AcgA=" wne:acdName="acd6" wne:fciIndexBasedOn="0065"/>
    <wne:acd wne:argValue="AgBOAHUAbQBiAGUAcgBlAGQAIABJAHQAZQBtAA==" wne:acdName="acd7" wne:fciIndexBasedOn="0065"/>
    <wne:acd wne:argValue="AgByAGUAZgBlAHIAZQBuAGMAZQA=" wne:acdName="acd8" wne:fciIndexBasedOn="0065"/>
    <wne:acd wne:argValue="AgB0AGkAdABsAGUA" wne:acdName="acd9" wne:fciIndexBasedOn="0065"/>
    <wne:acd wne:argValue="AgBoAGUAYQBkAGkAbgBnADEA" wne:acdName="acd10" wne:fciIndexBasedOn="0065"/>
    <wne:acd wne:argValue="AgBoAGUAYQBkAGkAbgBnADIA" wne:acdName="acd11" wne:fciIndexBasedOn="0065"/>
    <wne:acd wne:argValue="AgBoAGUAYQBkAGkAbgBnADMA" wne:acdName="acd12" wne:fciIndexBasedOn="0065"/>
    <wne:acd wne:argValue="AgBTAHUAYgBpAHQAZQBtAA==" wne:acdName="acd13" wne:fciIndexBasedOn="0065"/>
    <wne:acd wne:acdName="acd14" wne:fciIndexBasedOn="0065"/>
    <wne:acd wne:acdName="acd15" wne:fciIndexBasedOn="0065"/>
    <wne:acd wne:argValue="AgBhAHUAdABoAG8AcgBpAG4AZgBvAA==" wne:acdName="acd16" wne:fciIndexBasedOn="0065"/>
    <wne:acd wne:argValue="AgBJAG0AcABvAHIAdABhAG4AdAA=" wne:acdName="acd1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7D4" w:rsidRDefault="009077D4">
      <w:r>
        <w:separator/>
      </w:r>
    </w:p>
  </w:endnote>
  <w:endnote w:type="continuationSeparator" w:id="1">
    <w:p w:rsidR="009077D4" w:rsidRDefault="00907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D6EDDDE7-C71E-477E-BB72-93DE36CDE75E}"/>
    <w:embedBold r:id="rId2" w:fontKey="{C8B1F936-E254-4657-AE80-5601F3809404}"/>
    <w:embedItalic r:id="rId3" w:fontKey="{D542DC3C-63B3-42BB-ADF5-91D9FC4A311D}"/>
    <w:embedBoldItalic r:id="rId4" w:fontKey="{A9B57AB0-4667-46BB-BEDF-35608C8B83DB}"/>
  </w:font>
  <w:font w:name="Symbol">
    <w:panose1 w:val="05050102010706020507"/>
    <w:charset w:val="02"/>
    <w:family w:val="roman"/>
    <w:pitch w:val="variable"/>
    <w:sig w:usb0="00000000" w:usb1="10000000" w:usb2="00000000" w:usb3="00000000" w:csb0="80000000" w:csb1="00000000"/>
    <w:embedRegular r:id="rId5" w:fontKey="{58844854-67C3-468A-AF41-769C42B18900}"/>
  </w:font>
  <w:font w:name="Courier New">
    <w:panose1 w:val="02070309020205020404"/>
    <w:charset w:val="00"/>
    <w:family w:val="modern"/>
    <w:pitch w:val="fixed"/>
    <w:sig w:usb0="E0002AFF" w:usb1="C0007843" w:usb2="00000009" w:usb3="00000000" w:csb0="000001FF" w:csb1="00000000"/>
    <w:embedRegular r:id="rId6" w:fontKey="{663B743A-80E0-4B62-89F6-F8B44170B03B}"/>
  </w:font>
  <w:font w:name="Wingdings">
    <w:panose1 w:val="05000000000000000000"/>
    <w:charset w:val="02"/>
    <w:family w:val="auto"/>
    <w:pitch w:val="variable"/>
    <w:sig w:usb0="00000000" w:usb1="10000000" w:usb2="00000000" w:usb3="00000000" w:csb0="80000000" w:csb1="00000000"/>
    <w:embedRegular r:id="rId7" w:fontKey="{12B17BC1-B620-4F6E-98A6-030BFA117151}"/>
  </w:font>
  <w:font w:name="Times">
    <w:panose1 w:val="02020603050405020304"/>
    <w:charset w:val="00"/>
    <w:family w:val="roman"/>
    <w:pitch w:val="variable"/>
    <w:sig w:usb0="E0002AFF" w:usb1="C0007841" w:usb2="00000009" w:usb3="00000000" w:csb0="000001FF" w:csb1="00000000"/>
    <w:embedRegular r:id="rId8" w:fontKey="{740C30AD-FA3A-49D6-9272-43BCF4FA2429}"/>
    <w:embedBold r:id="rId9" w:fontKey="{5E9C2627-50C0-4E46-8640-DEC1E63F1B69}"/>
  </w:font>
  <w:font w:name="Arial">
    <w:panose1 w:val="020B0604020202020204"/>
    <w:charset w:val="00"/>
    <w:family w:val="swiss"/>
    <w:pitch w:val="variable"/>
    <w:sig w:usb0="E0002AFF" w:usb1="C0007843" w:usb2="00000009" w:usb3="00000000" w:csb0="000001FF" w:csb1="00000000"/>
    <w:embedBold r:id="rId10" w:fontKey="{60A65EE9-87A1-4843-9122-20FC621C0BD4}"/>
  </w:font>
  <w:font w:name="Helvetica">
    <w:panose1 w:val="020B0604020202020204"/>
    <w:charset w:val="00"/>
    <w:family w:val="swiss"/>
    <w:pitch w:val="variable"/>
    <w:sig w:usb0="E0002AFF" w:usb1="C0007843" w:usb2="00000009" w:usb3="00000000" w:csb0="000001FF" w:csb1="00000000"/>
    <w:embedBold r:id="rId11" w:fontKey="{D411B0D6-4A84-4D62-8192-19C1E270ABB5}"/>
    <w:embedBoldItalic r:id="rId12" w:fontKey="{7A5215B7-A326-4D39-9B81-C3003912A70A}"/>
  </w:font>
  <w:font w:name="Tahoma">
    <w:panose1 w:val="020B0604030504040204"/>
    <w:charset w:val="00"/>
    <w:family w:val="swiss"/>
    <w:pitch w:val="variable"/>
    <w:sig w:usb0="E1002EFF" w:usb1="C000605B" w:usb2="00000029" w:usb3="00000000" w:csb0="000101FF" w:csb1="00000000"/>
    <w:embedRegular r:id="rId13" w:fontKey="{ED7E9706-06D2-447B-BE30-18A9D6109007}"/>
  </w:font>
  <w:font w:name="Verdana">
    <w:panose1 w:val="020B0604030504040204"/>
    <w:charset w:val="00"/>
    <w:family w:val="swiss"/>
    <w:pitch w:val="variable"/>
    <w:sig w:usb0="A10006FF" w:usb1="4000205B" w:usb2="00000010" w:usb3="00000000" w:csb0="0000019F" w:csb1="00000000"/>
    <w:embedRegular r:id="rId14" w:fontKey="{305E8FC8-A845-4CB7-B30A-1B0773513481}"/>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5" w:fontKey="{31265596-B80B-45D5-B379-17A6A187A257}"/>
  </w:font>
  <w:font w:name="Calibri">
    <w:panose1 w:val="020F0502020204030204"/>
    <w:charset w:val="00"/>
    <w:family w:val="swiss"/>
    <w:pitch w:val="variable"/>
    <w:sig w:usb0="E10002FF" w:usb1="4000ACFF" w:usb2="00000009" w:usb3="00000000" w:csb0="0000019F" w:csb1="00000000"/>
    <w:embedRegular r:id="rId16" w:fontKey="{A05CA909-3C63-4DA0-9962-A92751D172F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7D4" w:rsidRDefault="009077D4">
      <w:pPr>
        <w:pStyle w:val="p1a"/>
      </w:pPr>
      <w:r>
        <w:separator/>
      </w:r>
    </w:p>
  </w:footnote>
  <w:footnote w:type="continuationSeparator" w:id="1">
    <w:p w:rsidR="009077D4" w:rsidRDefault="009077D4">
      <w:r>
        <w:continuationSeparator/>
      </w:r>
    </w:p>
  </w:footnote>
  <w:footnote w:id="2">
    <w:p w:rsidR="002000EC" w:rsidRPr="003348A0" w:rsidRDefault="002000EC" w:rsidP="0003216C">
      <w:pPr>
        <w:pStyle w:val="FunotentextFootnote"/>
        <w:ind w:left="0" w:firstLine="0"/>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8E2DA8"/>
    <w:lvl w:ilvl="0">
      <w:numFmt w:val="decimal"/>
      <w:lvlText w:val="*"/>
      <w:lvlJc w:val="left"/>
    </w:lvl>
  </w:abstractNum>
  <w:abstractNum w:abstractNumId="1">
    <w:nsid w:val="09B401BD"/>
    <w:multiLevelType w:val="singleLevel"/>
    <w:tmpl w:val="C6A8C608"/>
    <w:lvl w:ilvl="0">
      <w:start w:val="1"/>
      <w:numFmt w:val="decimal"/>
      <w:lvlText w:val="%1."/>
      <w:legacy w:legacy="1" w:legacySpace="0" w:legacyIndent="227"/>
      <w:lvlJc w:val="left"/>
      <w:pPr>
        <w:ind w:left="454" w:hanging="227"/>
      </w:pPr>
    </w:lvl>
  </w:abstractNum>
  <w:abstractNum w:abstractNumId="2">
    <w:nsid w:val="0D8600BF"/>
    <w:multiLevelType w:val="hybridMultilevel"/>
    <w:tmpl w:val="65585220"/>
    <w:lvl w:ilvl="0" w:tplc="A03E144E">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C183C"/>
    <w:multiLevelType w:val="singleLevel"/>
    <w:tmpl w:val="0EA0939C"/>
    <w:lvl w:ilvl="0">
      <w:start w:val="1"/>
      <w:numFmt w:val="decimal"/>
      <w:lvlText w:val="%1."/>
      <w:legacy w:legacy="1" w:legacySpace="0" w:legacyIndent="227"/>
      <w:lvlJc w:val="left"/>
      <w:pPr>
        <w:ind w:left="454" w:hanging="227"/>
      </w:pPr>
    </w:lvl>
  </w:abstractNum>
  <w:abstractNum w:abstractNumId="4">
    <w:nsid w:val="15434CF4"/>
    <w:multiLevelType w:val="hybridMultilevel"/>
    <w:tmpl w:val="E4D20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C3964C0"/>
    <w:multiLevelType w:val="singleLevel"/>
    <w:tmpl w:val="0EA0939C"/>
    <w:lvl w:ilvl="0">
      <w:start w:val="1"/>
      <w:numFmt w:val="decimal"/>
      <w:lvlText w:val="%1."/>
      <w:legacy w:legacy="1" w:legacySpace="0" w:legacyIndent="227"/>
      <w:lvlJc w:val="left"/>
      <w:pPr>
        <w:ind w:left="454" w:hanging="227"/>
      </w:pPr>
    </w:lvl>
  </w:abstractNum>
  <w:abstractNum w:abstractNumId="7">
    <w:nsid w:val="1DAC08F9"/>
    <w:multiLevelType w:val="hybridMultilevel"/>
    <w:tmpl w:val="EDC8C96E"/>
    <w:lvl w:ilvl="0" w:tplc="B016CE96">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781AC2"/>
    <w:multiLevelType w:val="hybridMultilevel"/>
    <w:tmpl w:val="82101DA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391755D7"/>
    <w:multiLevelType w:val="hybridMultilevel"/>
    <w:tmpl w:val="C2164A1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F014AF1"/>
    <w:multiLevelType w:val="singleLevel"/>
    <w:tmpl w:val="B016CE96"/>
    <w:lvl w:ilvl="0">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abstractNum>
  <w:abstractNum w:abstractNumId="11">
    <w:nsid w:val="3FF3095E"/>
    <w:multiLevelType w:val="hybridMultilevel"/>
    <w:tmpl w:val="FD40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655C8B"/>
    <w:multiLevelType w:val="hybridMultilevel"/>
    <w:tmpl w:val="06F0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A21AA"/>
    <w:multiLevelType w:val="singleLevel"/>
    <w:tmpl w:val="CBFCFDD2"/>
    <w:lvl w:ilvl="0">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abstractNum>
  <w:abstractNum w:abstractNumId="14">
    <w:nsid w:val="62FF2F4E"/>
    <w:multiLevelType w:val="hybridMultilevel"/>
    <w:tmpl w:val="69A41404"/>
    <w:lvl w:ilvl="0" w:tplc="0C0A0001">
      <w:start w:val="1"/>
      <w:numFmt w:val="bullet"/>
      <w:lvlText w:val=""/>
      <w:lvlJc w:val="left"/>
      <w:pPr>
        <w:tabs>
          <w:tab w:val="num" w:pos="2130"/>
        </w:tabs>
        <w:ind w:left="2130" w:hanging="360"/>
      </w:pPr>
      <w:rPr>
        <w:rFonts w:ascii="Symbol" w:hAnsi="Symbol" w:hint="default"/>
      </w:rPr>
    </w:lvl>
    <w:lvl w:ilvl="1" w:tplc="0C0A0003">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15">
    <w:nsid w:val="754474F7"/>
    <w:multiLevelType w:val="singleLevel"/>
    <w:tmpl w:val="0EA0939C"/>
    <w:lvl w:ilvl="0">
      <w:start w:val="1"/>
      <w:numFmt w:val="decimal"/>
      <w:lvlText w:val="%1."/>
      <w:legacy w:legacy="1" w:legacySpace="0" w:legacyIndent="227"/>
      <w:lvlJc w:val="left"/>
      <w:pPr>
        <w:ind w:left="227" w:hanging="227"/>
      </w:pPr>
    </w:lvl>
  </w:abstractNum>
  <w:abstractNum w:abstractNumId="16">
    <w:nsid w:val="75A7481C"/>
    <w:multiLevelType w:val="singleLevel"/>
    <w:tmpl w:val="0409000F"/>
    <w:lvl w:ilvl="0">
      <w:start w:val="1"/>
      <w:numFmt w:val="decimal"/>
      <w:lvlText w:val="%1."/>
      <w:legacy w:legacy="1" w:legacySpace="0" w:legacyIndent="227"/>
      <w:lvlJc w:val="left"/>
      <w:pPr>
        <w:ind w:left="454" w:hanging="227"/>
      </w:pPr>
    </w:lvl>
  </w:abstractNum>
  <w:abstractNum w:abstractNumId="17">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5"/>
  </w:num>
  <w:num w:numId="4">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5"/>
  </w:num>
  <w:num w:numId="7">
    <w:abstractNumId w:val="17"/>
  </w:num>
  <w:num w:numId="8">
    <w:abstractNumId w:val="6"/>
  </w:num>
  <w:num w:numId="9">
    <w:abstractNumId w:val="8"/>
  </w:num>
  <w:num w:numId="10">
    <w:abstractNumId w:val="1"/>
  </w:num>
  <w:num w:numId="11">
    <w:abstractNumId w:val="9"/>
  </w:num>
  <w:num w:numId="12">
    <w:abstractNumId w:val="14"/>
  </w:num>
  <w:num w:numId="13">
    <w:abstractNumId w:val="3"/>
  </w:num>
  <w:num w:numId="14">
    <w:abstractNumId w:val="16"/>
  </w:num>
  <w:num w:numId="15">
    <w:abstractNumId w:val="13"/>
  </w:num>
  <w:num w:numId="16">
    <w:abstractNumId w:val="10"/>
  </w:num>
  <w:num w:numId="17">
    <w:abstractNumId w:val="7"/>
  </w:num>
  <w:num w:numId="18">
    <w:abstractNumId w:val="4"/>
  </w:num>
  <w:num w:numId="19">
    <w:abstractNumId w:val="2"/>
  </w:num>
  <w:num w:numId="20">
    <w:abstractNumId w:val="11"/>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attachedTemplate r:id="rId1"/>
  <w:linkStyles/>
  <w:stylePaneFormatFilter w:val="3F01"/>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ulTrailSpace/>
  </w:compat>
  <w:rsids>
    <w:rsidRoot w:val="00927E1C"/>
    <w:rsid w:val="000112F2"/>
    <w:rsid w:val="0003216C"/>
    <w:rsid w:val="00061732"/>
    <w:rsid w:val="00093006"/>
    <w:rsid w:val="000A6863"/>
    <w:rsid w:val="000A69DE"/>
    <w:rsid w:val="000C73F0"/>
    <w:rsid w:val="00114660"/>
    <w:rsid w:val="001206E5"/>
    <w:rsid w:val="00192F60"/>
    <w:rsid w:val="001B7AD7"/>
    <w:rsid w:val="001D4256"/>
    <w:rsid w:val="001F090F"/>
    <w:rsid w:val="001F150A"/>
    <w:rsid w:val="002000EC"/>
    <w:rsid w:val="00207592"/>
    <w:rsid w:val="002226F2"/>
    <w:rsid w:val="00237F38"/>
    <w:rsid w:val="002A7F2B"/>
    <w:rsid w:val="002D3322"/>
    <w:rsid w:val="0032578B"/>
    <w:rsid w:val="0033584C"/>
    <w:rsid w:val="00357707"/>
    <w:rsid w:val="0039184A"/>
    <w:rsid w:val="003C011C"/>
    <w:rsid w:val="003E155A"/>
    <w:rsid w:val="003E1E3E"/>
    <w:rsid w:val="0041171B"/>
    <w:rsid w:val="0045566D"/>
    <w:rsid w:val="00465B06"/>
    <w:rsid w:val="004A14B8"/>
    <w:rsid w:val="004C16A8"/>
    <w:rsid w:val="004F1834"/>
    <w:rsid w:val="004F6527"/>
    <w:rsid w:val="005238D3"/>
    <w:rsid w:val="005269C0"/>
    <w:rsid w:val="005470A6"/>
    <w:rsid w:val="00555C5E"/>
    <w:rsid w:val="005875BB"/>
    <w:rsid w:val="005C2D49"/>
    <w:rsid w:val="005D1C88"/>
    <w:rsid w:val="005E7E4E"/>
    <w:rsid w:val="00600075"/>
    <w:rsid w:val="00601C19"/>
    <w:rsid w:val="00653494"/>
    <w:rsid w:val="00672037"/>
    <w:rsid w:val="006741AF"/>
    <w:rsid w:val="00682A9F"/>
    <w:rsid w:val="00683254"/>
    <w:rsid w:val="00683C88"/>
    <w:rsid w:val="006A0BAA"/>
    <w:rsid w:val="006C7BDC"/>
    <w:rsid w:val="0070541E"/>
    <w:rsid w:val="00761810"/>
    <w:rsid w:val="0077023E"/>
    <w:rsid w:val="00780C3C"/>
    <w:rsid w:val="007814C1"/>
    <w:rsid w:val="007A6765"/>
    <w:rsid w:val="007B2B57"/>
    <w:rsid w:val="007C5624"/>
    <w:rsid w:val="007E2D93"/>
    <w:rsid w:val="00806AAE"/>
    <w:rsid w:val="008146EB"/>
    <w:rsid w:val="008149E9"/>
    <w:rsid w:val="008600B6"/>
    <w:rsid w:val="00871F73"/>
    <w:rsid w:val="00883798"/>
    <w:rsid w:val="008A1EA2"/>
    <w:rsid w:val="008B7364"/>
    <w:rsid w:val="009077D4"/>
    <w:rsid w:val="00910CC8"/>
    <w:rsid w:val="00927E1C"/>
    <w:rsid w:val="00964F4E"/>
    <w:rsid w:val="00976F61"/>
    <w:rsid w:val="009C22EA"/>
    <w:rsid w:val="009F77D8"/>
    <w:rsid w:val="00A25470"/>
    <w:rsid w:val="00A40595"/>
    <w:rsid w:val="00A5138D"/>
    <w:rsid w:val="00A56F04"/>
    <w:rsid w:val="00A661CB"/>
    <w:rsid w:val="00A956B7"/>
    <w:rsid w:val="00AC2C8D"/>
    <w:rsid w:val="00B022ED"/>
    <w:rsid w:val="00B0359C"/>
    <w:rsid w:val="00B048E4"/>
    <w:rsid w:val="00B06DBF"/>
    <w:rsid w:val="00B06F7F"/>
    <w:rsid w:val="00B158DA"/>
    <w:rsid w:val="00B200DF"/>
    <w:rsid w:val="00BC3E81"/>
    <w:rsid w:val="00BC65BC"/>
    <w:rsid w:val="00BD1BC0"/>
    <w:rsid w:val="00BD21EF"/>
    <w:rsid w:val="00C01591"/>
    <w:rsid w:val="00C65F72"/>
    <w:rsid w:val="00C80ECF"/>
    <w:rsid w:val="00C83DB3"/>
    <w:rsid w:val="00C85A27"/>
    <w:rsid w:val="00CE7C52"/>
    <w:rsid w:val="00CF2465"/>
    <w:rsid w:val="00D036DD"/>
    <w:rsid w:val="00D13C86"/>
    <w:rsid w:val="00D33B4B"/>
    <w:rsid w:val="00D41075"/>
    <w:rsid w:val="00D4186C"/>
    <w:rsid w:val="00DA5961"/>
    <w:rsid w:val="00DB020F"/>
    <w:rsid w:val="00DC16A9"/>
    <w:rsid w:val="00E17042"/>
    <w:rsid w:val="00E23010"/>
    <w:rsid w:val="00E37615"/>
    <w:rsid w:val="00E816E3"/>
    <w:rsid w:val="00EA6B3C"/>
    <w:rsid w:val="00EE198D"/>
    <w:rsid w:val="00EF3CA2"/>
    <w:rsid w:val="00F06957"/>
    <w:rsid w:val="00F221CB"/>
    <w:rsid w:val="00F86132"/>
    <w:rsid w:val="00F93AFE"/>
    <w:rsid w:val="00FA1ACE"/>
    <w:rsid w:val="00FA6AB3"/>
    <w:rsid w:val="00FB6447"/>
    <w:rsid w:val="00FE1C3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4B8"/>
    <w:pPr>
      <w:overflowPunct w:val="0"/>
      <w:autoSpaceDE w:val="0"/>
      <w:autoSpaceDN w:val="0"/>
      <w:adjustRightInd w:val="0"/>
      <w:ind w:firstLine="227"/>
      <w:jc w:val="both"/>
      <w:textAlignment w:val="baseline"/>
    </w:pPr>
    <w:rPr>
      <w:rFonts w:ascii="Times" w:hAnsi="Times"/>
      <w:sz w:val="22"/>
      <w:lang w:eastAsia="de-DE"/>
    </w:rPr>
  </w:style>
  <w:style w:type="paragraph" w:styleId="Heading1">
    <w:name w:val="heading 1"/>
    <w:basedOn w:val="Normal"/>
    <w:next w:val="Normal"/>
    <w:link w:val="Heading1Char"/>
    <w:qFormat/>
    <w:rsid w:val="004A14B8"/>
    <w:pPr>
      <w:keepNext/>
      <w:spacing w:after="240"/>
      <w:outlineLvl w:val="0"/>
    </w:pPr>
    <w:rPr>
      <w:rFonts w:ascii="Arial" w:hAnsi="Arial"/>
      <w:b/>
      <w:bCs/>
      <w:sz w:val="28"/>
      <w:szCs w:val="24"/>
    </w:rPr>
  </w:style>
  <w:style w:type="paragraph" w:styleId="Heading2">
    <w:name w:val="heading 2"/>
    <w:basedOn w:val="Normal"/>
    <w:next w:val="Normal"/>
    <w:qFormat/>
    <w:rsid w:val="004A14B8"/>
    <w:pPr>
      <w:keepNext/>
      <w:spacing w:before="240" w:after="120"/>
      <w:outlineLvl w:val="1"/>
    </w:pPr>
    <w:rPr>
      <w:rFonts w:ascii="Arial" w:hAnsi="Arial"/>
      <w:b/>
    </w:rPr>
  </w:style>
  <w:style w:type="paragraph" w:styleId="Heading3">
    <w:name w:val="heading 3"/>
    <w:basedOn w:val="Normal"/>
    <w:next w:val="Normal"/>
    <w:qFormat/>
    <w:rsid w:val="004A14B8"/>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14B8"/>
    <w:pPr>
      <w:tabs>
        <w:tab w:val="center" w:pos="4536"/>
        <w:tab w:val="right" w:pos="9072"/>
      </w:tabs>
    </w:pPr>
  </w:style>
  <w:style w:type="paragraph" w:styleId="Footer">
    <w:name w:val="footer"/>
    <w:basedOn w:val="Normal"/>
    <w:link w:val="FooterChar"/>
    <w:uiPriority w:val="99"/>
    <w:rsid w:val="004A14B8"/>
    <w:pPr>
      <w:tabs>
        <w:tab w:val="center" w:pos="4536"/>
        <w:tab w:val="right" w:pos="9072"/>
      </w:tabs>
    </w:pPr>
  </w:style>
  <w:style w:type="character" w:styleId="PageNumber">
    <w:name w:val="page number"/>
    <w:basedOn w:val="DefaultParagraphFont"/>
    <w:rsid w:val="004A14B8"/>
    <w:rPr>
      <w:sz w:val="20"/>
    </w:rPr>
  </w:style>
  <w:style w:type="paragraph" w:customStyle="1" w:styleId="Runninghead-left">
    <w:name w:val="Running head - left"/>
    <w:basedOn w:val="Normal"/>
    <w:rsid w:val="004A14B8"/>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rsid w:val="004A14B8"/>
    <w:pPr>
      <w:jc w:val="right"/>
    </w:pPr>
  </w:style>
  <w:style w:type="paragraph" w:customStyle="1" w:styleId="author">
    <w:name w:val="author"/>
    <w:basedOn w:val="Normal"/>
    <w:next w:val="authorinfo"/>
    <w:link w:val="authorChar"/>
    <w:rsid w:val="004A14B8"/>
    <w:pPr>
      <w:spacing w:after="220"/>
      <w:ind w:firstLine="0"/>
      <w:jc w:val="left"/>
    </w:pPr>
  </w:style>
  <w:style w:type="paragraph" w:customStyle="1" w:styleId="table">
    <w:name w:val="table"/>
    <w:basedOn w:val="Normal"/>
    <w:rsid w:val="004A14B8"/>
    <w:pPr>
      <w:ind w:firstLine="0"/>
      <w:jc w:val="left"/>
    </w:pPr>
    <w:rPr>
      <w:sz w:val="20"/>
      <w:szCs w:val="18"/>
    </w:rPr>
  </w:style>
  <w:style w:type="paragraph" w:customStyle="1" w:styleId="equation">
    <w:name w:val="equation"/>
    <w:basedOn w:val="Normal"/>
    <w:next w:val="Normal"/>
    <w:rsid w:val="004A14B8"/>
    <w:pPr>
      <w:tabs>
        <w:tab w:val="left" w:pos="6237"/>
      </w:tabs>
      <w:spacing w:before="120" w:after="120"/>
      <w:ind w:firstLine="0"/>
      <w:jc w:val="center"/>
    </w:pPr>
  </w:style>
  <w:style w:type="paragraph" w:customStyle="1" w:styleId="figlegend">
    <w:name w:val="figlegend"/>
    <w:basedOn w:val="Normal"/>
    <w:next w:val="Normal"/>
    <w:rsid w:val="004A14B8"/>
    <w:pPr>
      <w:keepLines/>
      <w:spacing w:before="120" w:after="240"/>
      <w:ind w:firstLine="0"/>
    </w:pPr>
    <w:rPr>
      <w:sz w:val="20"/>
    </w:rPr>
  </w:style>
  <w:style w:type="paragraph" w:customStyle="1" w:styleId="FunotentextFootnote">
    <w:name w:val="Fußnotentext.Footnote"/>
    <w:basedOn w:val="Normal"/>
    <w:rsid w:val="004A14B8"/>
    <w:pPr>
      <w:tabs>
        <w:tab w:val="left" w:pos="170"/>
      </w:tabs>
      <w:ind w:left="170" w:hanging="170"/>
    </w:pPr>
    <w:rPr>
      <w:sz w:val="20"/>
    </w:rPr>
  </w:style>
  <w:style w:type="character" w:styleId="FootnoteReference">
    <w:name w:val="footnote reference"/>
    <w:basedOn w:val="DefaultParagraphFont"/>
    <w:semiHidden/>
    <w:rsid w:val="004A14B8"/>
    <w:rPr>
      <w:position w:val="6"/>
      <w:sz w:val="12"/>
      <w:vertAlign w:val="baseline"/>
    </w:rPr>
  </w:style>
  <w:style w:type="paragraph" w:customStyle="1" w:styleId="heading10">
    <w:name w:val="heading1"/>
    <w:basedOn w:val="Normal"/>
    <w:next w:val="p1a"/>
    <w:rsid w:val="004A14B8"/>
    <w:pPr>
      <w:keepNext/>
      <w:keepLines/>
      <w:tabs>
        <w:tab w:val="left" w:pos="454"/>
      </w:tabs>
      <w:suppressAutoHyphens/>
      <w:spacing w:before="520" w:after="280" w:line="280" w:lineRule="exact"/>
      <w:ind w:firstLine="0"/>
      <w:jc w:val="left"/>
    </w:pPr>
    <w:rPr>
      <w:rFonts w:ascii="Helvetica" w:hAnsi="Helvetica"/>
      <w:b/>
      <w:sz w:val="24"/>
    </w:rPr>
  </w:style>
  <w:style w:type="paragraph" w:customStyle="1" w:styleId="heading20">
    <w:name w:val="heading2"/>
    <w:basedOn w:val="Normal"/>
    <w:next w:val="p1a"/>
    <w:rsid w:val="004A14B8"/>
    <w:pPr>
      <w:keepNext/>
      <w:keepLines/>
      <w:tabs>
        <w:tab w:val="left" w:pos="510"/>
      </w:tabs>
      <w:suppressAutoHyphens/>
      <w:spacing w:before="440" w:after="220" w:line="240" w:lineRule="exact"/>
      <w:ind w:firstLine="0"/>
      <w:jc w:val="left"/>
    </w:pPr>
    <w:rPr>
      <w:rFonts w:ascii="Helvetica" w:hAnsi="Helvetica"/>
      <w:b/>
    </w:rPr>
  </w:style>
  <w:style w:type="paragraph" w:customStyle="1" w:styleId="heading30">
    <w:name w:val="heading3"/>
    <w:basedOn w:val="Normal"/>
    <w:next w:val="p1a"/>
    <w:link w:val="heading3Char"/>
    <w:rsid w:val="004A14B8"/>
    <w:pPr>
      <w:keepNext/>
      <w:keepLines/>
      <w:tabs>
        <w:tab w:val="left" w:pos="284"/>
      </w:tabs>
      <w:suppressAutoHyphens/>
      <w:spacing w:before="320" w:after="160" w:line="220" w:lineRule="exact"/>
      <w:ind w:firstLine="0"/>
      <w:jc w:val="left"/>
    </w:pPr>
    <w:rPr>
      <w:rFonts w:ascii="Helvetica" w:hAnsi="Helvetica"/>
      <w:b/>
      <w:i/>
      <w:sz w:val="20"/>
    </w:rPr>
  </w:style>
  <w:style w:type="paragraph" w:customStyle="1" w:styleId="Subitem">
    <w:name w:val="Subitem"/>
    <w:rsid w:val="004A14B8"/>
    <w:pPr>
      <w:numPr>
        <w:numId w:val="7"/>
      </w:numPr>
      <w:tabs>
        <w:tab w:val="clear" w:pos="587"/>
        <w:tab w:val="num" w:pos="454"/>
      </w:tabs>
      <w:jc w:val="both"/>
    </w:pPr>
    <w:rPr>
      <w:rFonts w:ascii="Times" w:hAnsi="Times"/>
      <w:sz w:val="22"/>
      <w:lang w:val="de-DE" w:eastAsia="de-DE"/>
    </w:rPr>
  </w:style>
  <w:style w:type="paragraph" w:customStyle="1" w:styleId="NumberedItem">
    <w:name w:val="Numbered Item"/>
    <w:basedOn w:val="Subitem"/>
    <w:rsid w:val="004A14B8"/>
  </w:style>
  <w:style w:type="paragraph" w:customStyle="1" w:styleId="p1a">
    <w:name w:val="p1a"/>
    <w:basedOn w:val="Normal"/>
    <w:next w:val="Normal"/>
    <w:link w:val="p1aChar"/>
    <w:rsid w:val="004A14B8"/>
    <w:pPr>
      <w:ind w:firstLine="0"/>
    </w:pPr>
  </w:style>
  <w:style w:type="paragraph" w:customStyle="1" w:styleId="petit">
    <w:name w:val="petit"/>
    <w:basedOn w:val="Normal"/>
    <w:rsid w:val="004A14B8"/>
    <w:rPr>
      <w:sz w:val="20"/>
    </w:rPr>
  </w:style>
  <w:style w:type="paragraph" w:customStyle="1" w:styleId="reference">
    <w:name w:val="reference"/>
    <w:basedOn w:val="Normal"/>
    <w:rsid w:val="004A14B8"/>
    <w:pPr>
      <w:tabs>
        <w:tab w:val="left" w:pos="340"/>
      </w:tabs>
      <w:ind w:left="340" w:hanging="340"/>
    </w:pPr>
    <w:rPr>
      <w:sz w:val="20"/>
    </w:rPr>
  </w:style>
  <w:style w:type="paragraph" w:customStyle="1" w:styleId="Important">
    <w:name w:val="Important"/>
    <w:basedOn w:val="p1a"/>
    <w:rsid w:val="004A14B8"/>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rsid w:val="004A14B8"/>
    <w:pPr>
      <w:keepNext/>
      <w:keepLines/>
      <w:spacing w:before="240" w:after="120"/>
      <w:ind w:firstLine="0"/>
    </w:pPr>
    <w:rPr>
      <w:sz w:val="20"/>
    </w:rPr>
  </w:style>
  <w:style w:type="paragraph" w:customStyle="1" w:styleId="tablenotes">
    <w:name w:val="tablenotes"/>
    <w:basedOn w:val="Normal"/>
    <w:next w:val="Normal"/>
    <w:rsid w:val="004A14B8"/>
    <w:pPr>
      <w:widowControl w:val="0"/>
      <w:ind w:firstLine="0"/>
      <w:jc w:val="left"/>
    </w:pPr>
    <w:rPr>
      <w:sz w:val="20"/>
    </w:rPr>
  </w:style>
  <w:style w:type="paragraph" w:customStyle="1" w:styleId="title">
    <w:name w:val="title"/>
    <w:basedOn w:val="Normal"/>
    <w:next w:val="author"/>
    <w:link w:val="titleChar"/>
    <w:rsid w:val="004A14B8"/>
    <w:pPr>
      <w:keepNext/>
      <w:keepLines/>
      <w:pageBreakBefore/>
      <w:tabs>
        <w:tab w:val="left" w:pos="284"/>
      </w:tabs>
      <w:suppressAutoHyphens/>
      <w:spacing w:after="1680" w:line="348" w:lineRule="exact"/>
      <w:ind w:firstLine="0"/>
      <w:jc w:val="left"/>
    </w:pPr>
    <w:rPr>
      <w:rFonts w:ascii="Helvetica" w:hAnsi="Helvetica"/>
      <w:b/>
      <w:sz w:val="28"/>
    </w:rPr>
  </w:style>
  <w:style w:type="paragraph" w:styleId="TOC1">
    <w:name w:val="toc 1"/>
    <w:basedOn w:val="Normal"/>
    <w:next w:val="petit"/>
    <w:semiHidden/>
    <w:rsid w:val="004A14B8"/>
    <w:pPr>
      <w:tabs>
        <w:tab w:val="right" w:leader="dot" w:pos="6634"/>
      </w:tabs>
      <w:spacing w:before="240"/>
      <w:ind w:firstLine="0"/>
      <w:jc w:val="left"/>
    </w:pPr>
    <w:rPr>
      <w:b/>
    </w:rPr>
  </w:style>
  <w:style w:type="paragraph" w:styleId="TOC2">
    <w:name w:val="toc 2"/>
    <w:basedOn w:val="TOC1"/>
    <w:semiHidden/>
    <w:rsid w:val="004A14B8"/>
    <w:pPr>
      <w:spacing w:before="0"/>
      <w:ind w:left="284"/>
    </w:pPr>
    <w:rPr>
      <w:b w:val="0"/>
    </w:rPr>
  </w:style>
  <w:style w:type="paragraph" w:styleId="TOC3">
    <w:name w:val="toc 3"/>
    <w:basedOn w:val="TOC1"/>
    <w:semiHidden/>
    <w:rsid w:val="004A14B8"/>
    <w:pPr>
      <w:spacing w:before="0"/>
      <w:ind w:left="510"/>
    </w:pPr>
    <w:rPr>
      <w:b w:val="0"/>
    </w:rPr>
  </w:style>
  <w:style w:type="paragraph" w:styleId="Index1">
    <w:name w:val="index 1"/>
    <w:basedOn w:val="Normal"/>
    <w:next w:val="Normal"/>
    <w:semiHidden/>
    <w:rsid w:val="004A14B8"/>
    <w:pPr>
      <w:ind w:left="220" w:hanging="220"/>
      <w:jc w:val="left"/>
    </w:pPr>
    <w:rPr>
      <w:sz w:val="20"/>
      <w:szCs w:val="21"/>
    </w:rPr>
  </w:style>
  <w:style w:type="paragraph" w:styleId="Index2">
    <w:name w:val="index 2"/>
    <w:basedOn w:val="Normal"/>
    <w:next w:val="Normal"/>
    <w:semiHidden/>
    <w:rsid w:val="004A14B8"/>
    <w:pPr>
      <w:ind w:left="440" w:hanging="220"/>
      <w:jc w:val="left"/>
    </w:pPr>
    <w:rPr>
      <w:sz w:val="20"/>
      <w:szCs w:val="21"/>
    </w:rPr>
  </w:style>
  <w:style w:type="paragraph" w:styleId="Index3">
    <w:name w:val="index 3"/>
    <w:basedOn w:val="Normal"/>
    <w:next w:val="Normal"/>
    <w:semiHidden/>
    <w:rsid w:val="004A14B8"/>
    <w:pPr>
      <w:ind w:left="660" w:hanging="220"/>
      <w:jc w:val="left"/>
    </w:pPr>
    <w:rPr>
      <w:szCs w:val="21"/>
    </w:rPr>
  </w:style>
  <w:style w:type="paragraph" w:styleId="IndexHeading">
    <w:name w:val="index heading"/>
    <w:basedOn w:val="Normal"/>
    <w:next w:val="Index1"/>
    <w:semiHidden/>
    <w:rsid w:val="004A14B8"/>
    <w:pPr>
      <w:spacing w:before="240" w:after="120"/>
      <w:ind w:firstLine="0"/>
      <w:jc w:val="left"/>
    </w:pPr>
    <w:rPr>
      <w:b/>
      <w:bCs/>
      <w:sz w:val="20"/>
      <w:szCs w:val="31"/>
    </w:rPr>
  </w:style>
  <w:style w:type="paragraph" w:styleId="FootnoteText">
    <w:name w:val="footnote text"/>
    <w:basedOn w:val="Normal"/>
    <w:semiHidden/>
    <w:rsid w:val="004A14B8"/>
    <w:rPr>
      <w:sz w:val="20"/>
    </w:rPr>
  </w:style>
  <w:style w:type="paragraph" w:styleId="TOC4">
    <w:name w:val="toc 4"/>
    <w:basedOn w:val="Normal"/>
    <w:next w:val="Normal"/>
    <w:autoRedefine/>
    <w:semiHidden/>
    <w:rsid w:val="004A14B8"/>
    <w:pPr>
      <w:ind w:left="660"/>
    </w:pPr>
  </w:style>
  <w:style w:type="paragraph" w:styleId="TOC5">
    <w:name w:val="toc 5"/>
    <w:basedOn w:val="Normal"/>
    <w:next w:val="Normal"/>
    <w:autoRedefine/>
    <w:semiHidden/>
    <w:rsid w:val="004A14B8"/>
    <w:pPr>
      <w:ind w:left="880"/>
    </w:pPr>
  </w:style>
  <w:style w:type="paragraph" w:styleId="TOC6">
    <w:name w:val="toc 6"/>
    <w:basedOn w:val="Normal"/>
    <w:next w:val="Normal"/>
    <w:autoRedefine/>
    <w:semiHidden/>
    <w:rsid w:val="004A14B8"/>
    <w:pPr>
      <w:ind w:left="1100"/>
    </w:pPr>
  </w:style>
  <w:style w:type="paragraph" w:styleId="TOC7">
    <w:name w:val="toc 7"/>
    <w:basedOn w:val="Normal"/>
    <w:next w:val="Normal"/>
    <w:autoRedefine/>
    <w:semiHidden/>
    <w:rsid w:val="004A14B8"/>
    <w:pPr>
      <w:ind w:left="1320"/>
    </w:pPr>
  </w:style>
  <w:style w:type="paragraph" w:styleId="TOC8">
    <w:name w:val="toc 8"/>
    <w:basedOn w:val="Normal"/>
    <w:next w:val="Normal"/>
    <w:autoRedefine/>
    <w:semiHidden/>
    <w:rsid w:val="004A14B8"/>
    <w:pPr>
      <w:ind w:left="1540"/>
    </w:pPr>
  </w:style>
  <w:style w:type="paragraph" w:styleId="TOC9">
    <w:name w:val="toc 9"/>
    <w:basedOn w:val="Normal"/>
    <w:next w:val="Normal"/>
    <w:autoRedefine/>
    <w:semiHidden/>
    <w:rsid w:val="004A14B8"/>
    <w:pPr>
      <w:ind w:left="1760"/>
    </w:pPr>
  </w:style>
  <w:style w:type="character" w:styleId="Hyperlink">
    <w:name w:val="Hyperlink"/>
    <w:basedOn w:val="DefaultParagraphFont"/>
    <w:rsid w:val="004A14B8"/>
    <w:rPr>
      <w:color w:val="0000FF"/>
      <w:u w:val="single"/>
    </w:rPr>
  </w:style>
  <w:style w:type="paragraph" w:styleId="Index4">
    <w:name w:val="index 4"/>
    <w:basedOn w:val="Normal"/>
    <w:next w:val="Normal"/>
    <w:autoRedefine/>
    <w:semiHidden/>
    <w:rsid w:val="004A14B8"/>
    <w:pPr>
      <w:ind w:left="880" w:hanging="220"/>
      <w:jc w:val="left"/>
    </w:pPr>
    <w:rPr>
      <w:rFonts w:ascii="Times New Roman" w:hAnsi="Times New Roman"/>
      <w:szCs w:val="21"/>
    </w:rPr>
  </w:style>
  <w:style w:type="paragraph" w:styleId="Index5">
    <w:name w:val="index 5"/>
    <w:basedOn w:val="Normal"/>
    <w:next w:val="Normal"/>
    <w:autoRedefine/>
    <w:semiHidden/>
    <w:rsid w:val="004A14B8"/>
    <w:pPr>
      <w:ind w:left="1100" w:hanging="220"/>
      <w:jc w:val="left"/>
    </w:pPr>
    <w:rPr>
      <w:rFonts w:ascii="Times New Roman" w:hAnsi="Times New Roman"/>
      <w:szCs w:val="21"/>
    </w:rPr>
  </w:style>
  <w:style w:type="paragraph" w:styleId="Index6">
    <w:name w:val="index 6"/>
    <w:basedOn w:val="Normal"/>
    <w:next w:val="Normal"/>
    <w:autoRedefine/>
    <w:semiHidden/>
    <w:rsid w:val="004A14B8"/>
    <w:pPr>
      <w:ind w:left="1320" w:hanging="220"/>
      <w:jc w:val="left"/>
    </w:pPr>
    <w:rPr>
      <w:rFonts w:ascii="Times New Roman" w:hAnsi="Times New Roman"/>
      <w:szCs w:val="21"/>
    </w:rPr>
  </w:style>
  <w:style w:type="paragraph" w:styleId="Index7">
    <w:name w:val="index 7"/>
    <w:basedOn w:val="Normal"/>
    <w:next w:val="Normal"/>
    <w:autoRedefine/>
    <w:semiHidden/>
    <w:rsid w:val="004A14B8"/>
    <w:pPr>
      <w:ind w:left="1540" w:hanging="220"/>
      <w:jc w:val="left"/>
    </w:pPr>
    <w:rPr>
      <w:rFonts w:ascii="Times New Roman" w:hAnsi="Times New Roman"/>
      <w:szCs w:val="21"/>
    </w:rPr>
  </w:style>
  <w:style w:type="paragraph" w:styleId="Index8">
    <w:name w:val="index 8"/>
    <w:basedOn w:val="Normal"/>
    <w:next w:val="Normal"/>
    <w:autoRedefine/>
    <w:semiHidden/>
    <w:rsid w:val="004A14B8"/>
    <w:pPr>
      <w:ind w:left="1760" w:hanging="220"/>
      <w:jc w:val="left"/>
    </w:pPr>
    <w:rPr>
      <w:rFonts w:ascii="Times New Roman" w:hAnsi="Times New Roman"/>
      <w:szCs w:val="21"/>
    </w:rPr>
  </w:style>
  <w:style w:type="paragraph" w:styleId="Index9">
    <w:name w:val="index 9"/>
    <w:basedOn w:val="Normal"/>
    <w:next w:val="Normal"/>
    <w:autoRedefine/>
    <w:semiHidden/>
    <w:rsid w:val="004A14B8"/>
    <w:pPr>
      <w:ind w:left="1980" w:hanging="220"/>
      <w:jc w:val="left"/>
    </w:pPr>
    <w:rPr>
      <w:rFonts w:ascii="Times New Roman" w:hAnsi="Times New Roman"/>
      <w:szCs w:val="21"/>
    </w:rPr>
  </w:style>
  <w:style w:type="paragraph" w:customStyle="1" w:styleId="authorinfo">
    <w:name w:val="authorinfo"/>
    <w:basedOn w:val="Normal"/>
    <w:next w:val="p1a"/>
    <w:link w:val="authorinfoChar"/>
    <w:rsid w:val="004A14B8"/>
    <w:pPr>
      <w:spacing w:after="720"/>
      <w:ind w:firstLine="0"/>
      <w:jc w:val="left"/>
    </w:pPr>
  </w:style>
  <w:style w:type="paragraph" w:customStyle="1" w:styleId="BulletItem">
    <w:name w:val="Bullet Item"/>
    <w:rsid w:val="004A14B8"/>
    <w:pPr>
      <w:numPr>
        <w:numId w:val="6"/>
      </w:numPr>
      <w:tabs>
        <w:tab w:val="clear" w:pos="360"/>
        <w:tab w:val="left" w:pos="227"/>
        <w:tab w:val="left" w:pos="454"/>
      </w:tabs>
      <w:jc w:val="both"/>
    </w:pPr>
    <w:rPr>
      <w:rFonts w:ascii="Times" w:hAnsi="Times"/>
      <w:sz w:val="22"/>
      <w:lang w:val="de-DE" w:eastAsia="de-DE"/>
    </w:rPr>
  </w:style>
  <w:style w:type="table" w:styleId="TableGrid">
    <w:name w:val="Table Grid"/>
    <w:basedOn w:val="TableNormal"/>
    <w:rsid w:val="00C01591"/>
    <w:pPr>
      <w:overflowPunct w:val="0"/>
      <w:autoSpaceDE w:val="0"/>
      <w:autoSpaceDN w:val="0"/>
      <w:adjustRightInd w:val="0"/>
      <w:ind w:firstLine="22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3 Char"/>
    <w:basedOn w:val="DefaultParagraphFont"/>
    <w:link w:val="heading30"/>
    <w:rsid w:val="00114660"/>
    <w:rPr>
      <w:rFonts w:ascii="Helvetica" w:hAnsi="Helvetica"/>
      <w:b/>
      <w:i/>
      <w:lang w:val="en-US" w:eastAsia="de-DE" w:bidi="ar-SA"/>
    </w:rPr>
  </w:style>
  <w:style w:type="character" w:customStyle="1" w:styleId="MTEquationSection">
    <w:name w:val="MTEquationSection"/>
    <w:basedOn w:val="DefaultParagraphFont"/>
    <w:rsid w:val="00EE198D"/>
    <w:rPr>
      <w:b/>
      <w:vanish/>
      <w:color w:val="FF0000"/>
      <w:sz w:val="32"/>
      <w:szCs w:val="32"/>
      <w:lang w:val="en-US"/>
    </w:rPr>
  </w:style>
  <w:style w:type="paragraph" w:styleId="BodyTextIndent">
    <w:name w:val="Body Text Indent"/>
    <w:basedOn w:val="Normal"/>
    <w:rsid w:val="00EE198D"/>
    <w:pPr>
      <w:overflowPunct/>
      <w:ind w:firstLine="284"/>
      <w:textAlignment w:val="auto"/>
    </w:pPr>
    <w:rPr>
      <w:rFonts w:ascii="Times New Roman" w:hAnsi="Times New Roman"/>
      <w:szCs w:val="22"/>
      <w:lang w:eastAsia="en-US"/>
    </w:rPr>
  </w:style>
  <w:style w:type="paragraph" w:styleId="BodyText">
    <w:name w:val="Body Text"/>
    <w:basedOn w:val="Normal"/>
    <w:link w:val="BodyTextChar"/>
    <w:rsid w:val="00EE198D"/>
    <w:pPr>
      <w:overflowPunct/>
      <w:autoSpaceDE/>
      <w:autoSpaceDN/>
      <w:adjustRightInd/>
      <w:ind w:firstLine="0"/>
      <w:jc w:val="center"/>
      <w:textAlignment w:val="auto"/>
    </w:pPr>
    <w:rPr>
      <w:rFonts w:ascii="Times New Roman" w:hAnsi="Times New Roman"/>
      <w:b/>
      <w:bCs/>
      <w:sz w:val="32"/>
      <w:szCs w:val="24"/>
      <w:lang w:val="en-AU" w:eastAsia="en-US"/>
    </w:rPr>
  </w:style>
  <w:style w:type="paragraph" w:styleId="BodyText2">
    <w:name w:val="Body Text 2"/>
    <w:basedOn w:val="Normal"/>
    <w:rsid w:val="00EE198D"/>
    <w:pPr>
      <w:overflowPunct/>
      <w:autoSpaceDE/>
      <w:autoSpaceDN/>
      <w:adjustRightInd/>
      <w:ind w:firstLine="0"/>
      <w:textAlignment w:val="auto"/>
    </w:pPr>
    <w:rPr>
      <w:rFonts w:ascii="Times New Roman" w:hAnsi="Times New Roman"/>
      <w:sz w:val="24"/>
      <w:szCs w:val="24"/>
      <w:lang w:val="en-AU" w:eastAsia="en-US"/>
    </w:rPr>
  </w:style>
  <w:style w:type="character" w:customStyle="1" w:styleId="BodyTextChar">
    <w:name w:val="Body Text Char"/>
    <w:basedOn w:val="DefaultParagraphFont"/>
    <w:link w:val="BodyText"/>
    <w:rsid w:val="00EE198D"/>
    <w:rPr>
      <w:b/>
      <w:bCs/>
      <w:sz w:val="32"/>
      <w:szCs w:val="24"/>
      <w:lang w:val="en-AU" w:eastAsia="en-US" w:bidi="ar-SA"/>
    </w:rPr>
  </w:style>
  <w:style w:type="character" w:customStyle="1" w:styleId="Heading1Char">
    <w:name w:val="Heading 1 Char"/>
    <w:basedOn w:val="DefaultParagraphFont"/>
    <w:link w:val="Heading1"/>
    <w:rsid w:val="00EE198D"/>
    <w:rPr>
      <w:rFonts w:ascii="Arial" w:hAnsi="Arial"/>
      <w:b/>
      <w:bCs/>
      <w:sz w:val="28"/>
      <w:szCs w:val="24"/>
      <w:lang w:val="en-US" w:eastAsia="de-DE" w:bidi="ar-SA"/>
    </w:rPr>
  </w:style>
  <w:style w:type="character" w:styleId="Strong">
    <w:name w:val="Strong"/>
    <w:basedOn w:val="DefaultParagraphFont"/>
    <w:qFormat/>
    <w:rsid w:val="00EE198D"/>
    <w:rPr>
      <w:b/>
      <w:bCs/>
    </w:rPr>
  </w:style>
  <w:style w:type="paragraph" w:customStyle="1" w:styleId="abstract">
    <w:name w:val="abstract"/>
    <w:basedOn w:val="p1a"/>
    <w:next w:val="heading10"/>
    <w:rsid w:val="006741AF"/>
    <w:pPr>
      <w:overflowPunct/>
      <w:autoSpaceDE/>
      <w:autoSpaceDN/>
      <w:adjustRightInd/>
      <w:spacing w:before="600" w:after="120"/>
      <w:ind w:left="567" w:right="567"/>
      <w:textAlignment w:val="auto"/>
    </w:pPr>
    <w:rPr>
      <w:sz w:val="18"/>
      <w:lang w:eastAsia="zh-CN"/>
    </w:rPr>
  </w:style>
  <w:style w:type="character" w:styleId="FollowedHyperlink">
    <w:name w:val="FollowedHyperlink"/>
    <w:basedOn w:val="DefaultParagraphFont"/>
    <w:rsid w:val="003C011C"/>
    <w:rPr>
      <w:color w:val="800080"/>
      <w:u w:val="single"/>
    </w:rPr>
  </w:style>
  <w:style w:type="character" w:styleId="CommentReference">
    <w:name w:val="annotation reference"/>
    <w:basedOn w:val="DefaultParagraphFont"/>
    <w:semiHidden/>
    <w:rsid w:val="00357707"/>
    <w:rPr>
      <w:sz w:val="16"/>
      <w:szCs w:val="16"/>
    </w:rPr>
  </w:style>
  <w:style w:type="paragraph" w:styleId="CommentText">
    <w:name w:val="annotation text"/>
    <w:basedOn w:val="Normal"/>
    <w:semiHidden/>
    <w:rsid w:val="00357707"/>
    <w:rPr>
      <w:sz w:val="20"/>
    </w:rPr>
  </w:style>
  <w:style w:type="paragraph" w:styleId="CommentSubject">
    <w:name w:val="annotation subject"/>
    <w:basedOn w:val="CommentText"/>
    <w:next w:val="CommentText"/>
    <w:semiHidden/>
    <w:rsid w:val="00357707"/>
    <w:rPr>
      <w:b/>
      <w:bCs/>
    </w:rPr>
  </w:style>
  <w:style w:type="paragraph" w:styleId="BalloonText">
    <w:name w:val="Balloon Text"/>
    <w:basedOn w:val="Normal"/>
    <w:semiHidden/>
    <w:rsid w:val="00357707"/>
    <w:rPr>
      <w:rFonts w:ascii="Tahoma" w:hAnsi="Tahoma" w:cs="Tahoma"/>
      <w:sz w:val="16"/>
      <w:szCs w:val="16"/>
    </w:rPr>
  </w:style>
  <w:style w:type="character" w:customStyle="1" w:styleId="p1aChar">
    <w:name w:val="p1a Char"/>
    <w:basedOn w:val="DefaultParagraphFont"/>
    <w:link w:val="p1a"/>
    <w:rsid w:val="00C85A27"/>
    <w:rPr>
      <w:rFonts w:ascii="Times" w:hAnsi="Times"/>
      <w:sz w:val="22"/>
      <w:lang w:val="en-US" w:eastAsia="de-DE" w:bidi="ar-SA"/>
    </w:rPr>
  </w:style>
  <w:style w:type="paragraph" w:customStyle="1" w:styleId="CM12">
    <w:name w:val="CM12"/>
    <w:basedOn w:val="Normal"/>
    <w:next w:val="Normal"/>
    <w:rsid w:val="000112F2"/>
    <w:pPr>
      <w:widowControl w:val="0"/>
      <w:overflowPunct/>
      <w:ind w:firstLine="0"/>
      <w:jc w:val="left"/>
      <w:textAlignment w:val="auto"/>
    </w:pPr>
    <w:rPr>
      <w:rFonts w:ascii="Times New Roman" w:hAnsi="Times New Roman"/>
      <w:sz w:val="24"/>
      <w:szCs w:val="24"/>
      <w:lang w:val="en-GB" w:eastAsia="en-GB"/>
    </w:rPr>
  </w:style>
  <w:style w:type="paragraph" w:customStyle="1" w:styleId="CM14">
    <w:name w:val="CM14"/>
    <w:basedOn w:val="Normal"/>
    <w:next w:val="Normal"/>
    <w:rsid w:val="000112F2"/>
    <w:pPr>
      <w:widowControl w:val="0"/>
      <w:overflowPunct/>
      <w:ind w:firstLine="0"/>
      <w:jc w:val="left"/>
      <w:textAlignment w:val="auto"/>
    </w:pPr>
    <w:rPr>
      <w:rFonts w:ascii="Times New Roman" w:hAnsi="Times New Roman"/>
      <w:sz w:val="24"/>
      <w:szCs w:val="24"/>
      <w:lang w:val="en-GB" w:eastAsia="en-GB"/>
    </w:rPr>
  </w:style>
  <w:style w:type="character" w:customStyle="1" w:styleId="p1aZchn">
    <w:name w:val="p1a Zchn"/>
    <w:basedOn w:val="DefaultParagraphFont"/>
    <w:rsid w:val="00CF2465"/>
    <w:rPr>
      <w:rFonts w:ascii="Times" w:hAnsi="Times"/>
      <w:sz w:val="22"/>
      <w:lang w:val="en-US" w:eastAsia="de-DE" w:bidi="ar-SA"/>
    </w:rPr>
  </w:style>
  <w:style w:type="paragraph" w:customStyle="1" w:styleId="MTDisplayEquation">
    <w:name w:val="MTDisplayEquation"/>
    <w:basedOn w:val="BodyTextIndent"/>
    <w:next w:val="Normal"/>
    <w:rsid w:val="00CF2465"/>
    <w:pPr>
      <w:tabs>
        <w:tab w:val="center" w:pos="2360"/>
        <w:tab w:val="right" w:pos="4720"/>
      </w:tabs>
    </w:pPr>
  </w:style>
  <w:style w:type="paragraph" w:styleId="BodyTextIndent3">
    <w:name w:val="Body Text Indent 3"/>
    <w:basedOn w:val="Normal"/>
    <w:rsid w:val="00CF2465"/>
    <w:pPr>
      <w:ind w:left="-709"/>
    </w:pPr>
    <w:rPr>
      <w:szCs w:val="22"/>
      <w:lang w:val="en-GB"/>
    </w:rPr>
  </w:style>
  <w:style w:type="character" w:customStyle="1" w:styleId="authorCarattere">
    <w:name w:val="author Carattere"/>
    <w:basedOn w:val="DefaultParagraphFont"/>
    <w:rsid w:val="00CF2465"/>
    <w:rPr>
      <w:rFonts w:ascii="Times" w:hAnsi="Times"/>
      <w:sz w:val="22"/>
      <w:lang w:val="en-US" w:eastAsia="de-DE" w:bidi="ar-SA"/>
    </w:rPr>
  </w:style>
  <w:style w:type="paragraph" w:customStyle="1" w:styleId="Affiliation">
    <w:name w:val="Affiliation"/>
    <w:rsid w:val="000A69DE"/>
    <w:pPr>
      <w:jc w:val="center"/>
    </w:pPr>
  </w:style>
  <w:style w:type="paragraph" w:customStyle="1" w:styleId="referenceCharCharCharCharCharCharChar">
    <w:name w:val="reference Char Char Char Char Char Char Char"/>
    <w:basedOn w:val="Normal"/>
    <w:link w:val="referenceCharCharCharCharCharCharCharChar"/>
    <w:rsid w:val="002000EC"/>
    <w:pPr>
      <w:tabs>
        <w:tab w:val="left" w:pos="340"/>
      </w:tabs>
      <w:ind w:left="340" w:hanging="340"/>
    </w:pPr>
    <w:rPr>
      <w:sz w:val="20"/>
    </w:rPr>
  </w:style>
  <w:style w:type="paragraph" w:customStyle="1" w:styleId="CarCar2CarChar">
    <w:name w:val="Car Car2 Car Char"/>
    <w:basedOn w:val="Normal"/>
    <w:semiHidden/>
    <w:rsid w:val="002000EC"/>
    <w:pPr>
      <w:spacing w:after="160" w:line="240" w:lineRule="exact"/>
    </w:pPr>
    <w:rPr>
      <w:rFonts w:ascii="Verdana" w:hAnsi="Verdana"/>
      <w:sz w:val="20"/>
      <w:lang w:eastAsia="en-US"/>
    </w:rPr>
  </w:style>
  <w:style w:type="character" w:customStyle="1" w:styleId="referenceCharCharCharCharCharCharCharChar">
    <w:name w:val="reference Char Char Char Char Char Char Char Char"/>
    <w:basedOn w:val="DefaultParagraphFont"/>
    <w:link w:val="referenceCharCharCharCharCharCharChar"/>
    <w:rsid w:val="002000EC"/>
    <w:rPr>
      <w:rFonts w:ascii="Times" w:hAnsi="Times"/>
      <w:lang w:val="en-US" w:eastAsia="de-DE"/>
    </w:rPr>
  </w:style>
  <w:style w:type="paragraph" w:styleId="BodyTextIndent2">
    <w:name w:val="Body Text Indent 2"/>
    <w:basedOn w:val="Normal"/>
    <w:link w:val="BodyTextIndent2Char"/>
    <w:rsid w:val="002000EC"/>
    <w:pPr>
      <w:tabs>
        <w:tab w:val="right" w:pos="4678"/>
      </w:tabs>
      <w:overflowPunct/>
      <w:autoSpaceDE/>
      <w:autoSpaceDN/>
      <w:adjustRightInd/>
      <w:spacing w:line="252" w:lineRule="auto"/>
      <w:ind w:firstLine="284"/>
      <w:textAlignment w:val="auto"/>
    </w:pPr>
    <w:rPr>
      <w:rFonts w:ascii="Times New Roman" w:eastAsia="SimSun" w:hAnsi="Times New Roman"/>
      <w:lang w:val="en-GB" w:eastAsia="el-GR"/>
    </w:rPr>
  </w:style>
  <w:style w:type="character" w:customStyle="1" w:styleId="BodyTextIndent2Char">
    <w:name w:val="Body Text Indent 2 Char"/>
    <w:basedOn w:val="DefaultParagraphFont"/>
    <w:link w:val="BodyTextIndent2"/>
    <w:rsid w:val="002000EC"/>
    <w:rPr>
      <w:rFonts w:eastAsia="SimSun"/>
      <w:sz w:val="22"/>
      <w:lang w:val="en-GB"/>
    </w:rPr>
  </w:style>
  <w:style w:type="character" w:customStyle="1" w:styleId="titleChar">
    <w:name w:val="title Char"/>
    <w:basedOn w:val="DefaultParagraphFont"/>
    <w:link w:val="title"/>
    <w:rsid w:val="002000EC"/>
    <w:rPr>
      <w:rFonts w:ascii="Helvetica" w:hAnsi="Helvetica"/>
      <w:b/>
      <w:sz w:val="28"/>
      <w:lang w:val="en-US" w:eastAsia="de-DE" w:bidi="ar-SA"/>
    </w:rPr>
  </w:style>
  <w:style w:type="paragraph" w:customStyle="1" w:styleId="Abstract0">
    <w:name w:val="Abstract"/>
    <w:rsid w:val="002000EC"/>
    <w:pPr>
      <w:spacing w:after="200"/>
      <w:jc w:val="both"/>
    </w:pPr>
    <w:rPr>
      <w:b/>
      <w:bCs/>
      <w:sz w:val="18"/>
      <w:szCs w:val="18"/>
    </w:rPr>
  </w:style>
  <w:style w:type="character" w:customStyle="1" w:styleId="issueinfo">
    <w:name w:val="issueinfo"/>
    <w:basedOn w:val="DefaultParagraphFont"/>
    <w:rsid w:val="002000EC"/>
  </w:style>
  <w:style w:type="character" w:customStyle="1" w:styleId="authorChar">
    <w:name w:val="author Char"/>
    <w:basedOn w:val="DefaultParagraphFont"/>
    <w:link w:val="author"/>
    <w:rsid w:val="002000EC"/>
    <w:rPr>
      <w:rFonts w:ascii="Times" w:hAnsi="Times"/>
      <w:sz w:val="22"/>
      <w:lang w:val="en-US" w:eastAsia="de-DE" w:bidi="ar-SA"/>
    </w:rPr>
  </w:style>
  <w:style w:type="character" w:customStyle="1" w:styleId="authorinfoChar">
    <w:name w:val="authorinfo Char"/>
    <w:basedOn w:val="DefaultParagraphFont"/>
    <w:link w:val="authorinfo"/>
    <w:rsid w:val="002000EC"/>
    <w:rPr>
      <w:rFonts w:ascii="Times" w:hAnsi="Times"/>
      <w:sz w:val="22"/>
      <w:lang w:val="en-US" w:eastAsia="de-DE" w:bidi="ar-SA"/>
    </w:rPr>
  </w:style>
  <w:style w:type="character" w:customStyle="1" w:styleId="pages1">
    <w:name w:val="pages1"/>
    <w:basedOn w:val="DefaultParagraphFont"/>
    <w:rsid w:val="002000EC"/>
    <w:rPr>
      <w:sz w:val="11"/>
      <w:szCs w:val="11"/>
    </w:rPr>
  </w:style>
  <w:style w:type="character" w:customStyle="1" w:styleId="p1aCar">
    <w:name w:val="p1a Car"/>
    <w:basedOn w:val="DefaultParagraphFont"/>
    <w:rsid w:val="002000EC"/>
    <w:rPr>
      <w:rFonts w:ascii="Times" w:hAnsi="Times"/>
      <w:sz w:val="22"/>
      <w:lang w:val="en-US" w:eastAsia="de-DE" w:bidi="ar-SA"/>
    </w:rPr>
  </w:style>
  <w:style w:type="paragraph" w:styleId="DocumentMap">
    <w:name w:val="Document Map"/>
    <w:basedOn w:val="Normal"/>
    <w:link w:val="DocumentMapChar"/>
    <w:rsid w:val="004F6527"/>
    <w:rPr>
      <w:rFonts w:ascii="Tahoma" w:hAnsi="Tahoma" w:cs="Tahoma"/>
      <w:sz w:val="16"/>
      <w:szCs w:val="16"/>
    </w:rPr>
  </w:style>
  <w:style w:type="character" w:customStyle="1" w:styleId="DocumentMapChar">
    <w:name w:val="Document Map Char"/>
    <w:basedOn w:val="DefaultParagraphFont"/>
    <w:link w:val="DocumentMap"/>
    <w:rsid w:val="004F6527"/>
    <w:rPr>
      <w:rFonts w:ascii="Tahoma" w:hAnsi="Tahoma" w:cs="Tahoma"/>
      <w:sz w:val="16"/>
      <w:szCs w:val="16"/>
      <w:lang w:val="en-US" w:eastAsia="de-DE"/>
    </w:rPr>
  </w:style>
  <w:style w:type="character" w:customStyle="1" w:styleId="FooterChar">
    <w:name w:val="Footer Char"/>
    <w:basedOn w:val="DefaultParagraphFont"/>
    <w:link w:val="Footer"/>
    <w:uiPriority w:val="99"/>
    <w:rsid w:val="0070541E"/>
    <w:rPr>
      <w:rFonts w:ascii="Times" w:hAnsi="Times"/>
      <w:sz w:val="22"/>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emf"/><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928;&#961;&#972;&#964;&#965;&#960;&#945;\sv-layout-contrib11-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EA81B-856B-4D21-900A-37CCF018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sv-layout-contrib11-e</Template>
  <TotalTime>17</TotalTime>
  <Pages>9</Pages>
  <Words>2877</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Handwriting knowledge based on parameterization for</vt:lpstr>
    </vt:vector>
  </TitlesOfParts>
  <Company>BertelsmannSpringer</Company>
  <LinksUpToDate>false</LinksUpToDate>
  <CharactersWithSpaces>19244</CharactersWithSpaces>
  <SharedDoc>false</SharedDoc>
  <HLinks>
    <vt:vector size="12" baseType="variant">
      <vt:variant>
        <vt:i4>5046368</vt:i4>
      </vt:variant>
      <vt:variant>
        <vt:i4>3</vt:i4>
      </vt:variant>
      <vt:variant>
        <vt:i4>0</vt:i4>
      </vt:variant>
      <vt:variant>
        <vt:i4>5</vt:i4>
      </vt:variant>
      <vt:variant>
        <vt:lpwstr>mailto:2davidsolomonraju.y@gmail.com</vt:lpwstr>
      </vt:variant>
      <vt:variant>
        <vt:lpwstr/>
      </vt:variant>
      <vt:variant>
        <vt:i4>1048610</vt:i4>
      </vt:variant>
      <vt:variant>
        <vt:i4>0</vt:i4>
      </vt:variant>
      <vt:variant>
        <vt:i4>0</vt:i4>
      </vt:variant>
      <vt:variant>
        <vt:i4>5</vt:i4>
      </vt:variant>
      <vt:variant>
        <vt:lpwstr>mailto:prasanna.shesapu@gmail.com,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Handwriting knowledge based on parameterization for</dc:title>
  <dc:creator>Ilse Wittig</dc:creator>
  <cp:lastModifiedBy>user</cp:lastModifiedBy>
  <cp:revision>14</cp:revision>
  <cp:lastPrinted>2008-04-13T12:26:00Z</cp:lastPrinted>
  <dcterms:created xsi:type="dcterms:W3CDTF">2016-12-07T06:12:00Z</dcterms:created>
  <dcterms:modified xsi:type="dcterms:W3CDTF">2017-04-08T15:30:00Z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